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30" w14:textId="7924D3A1" w:rsidR="00077981" w:rsidRDefault="00EA2002" w:rsidP="00EA2002">
      <w:pPr>
        <w:pBdr>
          <w:top w:val="nil"/>
          <w:left w:val="nil"/>
          <w:bottom w:val="nil"/>
          <w:right w:val="nil"/>
          <w:between w:val="nil"/>
        </w:pBdr>
        <w:ind w:hanging="851"/>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88D1F32" wp14:editId="51128056">
            <wp:extent cx="6503221" cy="894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_page-0001.jpg"/>
                    <pic:cNvPicPr/>
                  </pic:nvPicPr>
                  <pic:blipFill>
                    <a:blip r:embed="rId8">
                      <a:extLst>
                        <a:ext uri="{28A0092B-C50C-407E-A947-70E740481C1C}">
                          <a14:useLocalDpi xmlns:a14="http://schemas.microsoft.com/office/drawing/2010/main" val="0"/>
                        </a:ext>
                      </a:extLst>
                    </a:blip>
                    <a:stretch>
                      <a:fillRect/>
                    </a:stretch>
                  </pic:blipFill>
                  <pic:spPr>
                    <a:xfrm>
                      <a:off x="0" y="0"/>
                      <a:ext cx="6502526" cy="8939845"/>
                    </a:xfrm>
                    <a:prstGeom prst="rect">
                      <a:avLst/>
                    </a:prstGeom>
                  </pic:spPr>
                </pic:pic>
              </a:graphicData>
            </a:graphic>
          </wp:inline>
        </w:drawing>
      </w:r>
      <w:r w:rsidR="001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bookmarkStart w:id="0" w:name="_GoBack"/>
      <w:bookmarkEnd w:id="0"/>
    </w:p>
    <w:p w14:paraId="00000031" w14:textId="77777777" w:rsidR="00077981" w:rsidRDefault="00163210">
      <w:pPr>
        <w:numPr>
          <w:ilvl w:val="2"/>
          <w:numId w:val="10"/>
        </w:numPr>
        <w:pBdr>
          <w:top w:val="nil"/>
          <w:left w:val="nil"/>
          <w:bottom w:val="nil"/>
          <w:right w:val="nil"/>
          <w:between w:val="nil"/>
        </w:pBdr>
        <w:ind w:left="0"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ОБЩИЕ ПОЛОЖЕНИЯ</w:t>
      </w:r>
    </w:p>
    <w:p w14:paraId="00000032" w14:textId="77777777" w:rsidR="00077981" w:rsidRDefault="00077981">
      <w:pPr>
        <w:pBdr>
          <w:top w:val="nil"/>
          <w:left w:val="nil"/>
          <w:bottom w:val="nil"/>
          <w:right w:val="nil"/>
          <w:between w:val="nil"/>
        </w:pBdr>
        <w:jc w:val="both"/>
        <w:rPr>
          <w:rFonts w:ascii="Times New Roman" w:eastAsia="Times New Roman" w:hAnsi="Times New Roman" w:cs="Times New Roman"/>
          <w:color w:val="000000"/>
          <w:sz w:val="24"/>
          <w:szCs w:val="24"/>
        </w:rPr>
      </w:pPr>
    </w:p>
    <w:p w14:paraId="00000033" w14:textId="77777777" w:rsidR="00077981" w:rsidRDefault="00163210">
      <w:pPr>
        <w:numPr>
          <w:ilvl w:val="1"/>
          <w:numId w:val="11"/>
        </w:numPr>
        <w:pBdr>
          <w:top w:val="nil"/>
          <w:left w:val="nil"/>
          <w:bottom w:val="nil"/>
          <w:right w:val="nil"/>
          <w:between w:val="nil"/>
        </w:pBdr>
        <w:shd w:val="clear" w:color="auto" w:fill="FFFFFF"/>
        <w:ind w:right="-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муниципальное бюджетное дошкольное образовательное</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4"/>
          <w:szCs w:val="24"/>
        </w:rPr>
        <w:t>учреждение</w:t>
      </w:r>
    </w:p>
    <w:p w14:paraId="00000034" w14:textId="170DB6EB" w:rsidR="00077981" w:rsidRDefault="00163210">
      <w:pPr>
        <w:pBdr>
          <w:top w:val="nil"/>
          <w:left w:val="nil"/>
          <w:bottom w:val="nil"/>
          <w:right w:val="nil"/>
          <w:between w:val="nil"/>
        </w:pBdr>
        <w:shd w:val="clear" w:color="auto" w:fill="FFFFFF"/>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4"/>
          <w:szCs w:val="24"/>
        </w:rPr>
        <w:t>«Конезаводской детский сад» (далее – ДОУ, Учреждение) создано</w:t>
      </w:r>
      <w:r>
        <w:rPr>
          <w:rFonts w:ascii="Times New Roman" w:eastAsia="Times New Roman" w:hAnsi="Times New Roman" w:cs="Times New Roman"/>
          <w:color w:val="000000"/>
          <w:sz w:val="22"/>
          <w:szCs w:val="22"/>
        </w:rPr>
        <w:t xml:space="preserve"> </w:t>
      </w:r>
      <w:r w:rsidR="00EE4973">
        <w:rPr>
          <w:rFonts w:ascii="Times New Roman" w:eastAsia="Times New Roman" w:hAnsi="Times New Roman" w:cs="Times New Roman"/>
          <w:color w:val="000000"/>
          <w:sz w:val="24"/>
          <w:szCs w:val="24"/>
        </w:rPr>
        <w:t>Администрацией</w:t>
      </w:r>
      <w:r>
        <w:rPr>
          <w:rFonts w:ascii="Times New Roman" w:eastAsia="Times New Roman" w:hAnsi="Times New Roman" w:cs="Times New Roman"/>
          <w:color w:val="000000"/>
          <w:sz w:val="24"/>
          <w:szCs w:val="24"/>
        </w:rPr>
        <w:t xml:space="preserve"> Марьяновского муниципального района</w:t>
      </w:r>
      <w:r>
        <w:rPr>
          <w:rFonts w:ascii="Times New Roman" w:eastAsia="Times New Roman" w:hAnsi="Times New Roman" w:cs="Times New Roman"/>
          <w:color w:val="000000"/>
          <w:sz w:val="22"/>
          <w:szCs w:val="22"/>
        </w:rPr>
        <w:t xml:space="preserve"> </w:t>
      </w:r>
      <w:r w:rsidR="00EE4973">
        <w:rPr>
          <w:rFonts w:ascii="Times New Roman" w:eastAsia="Times New Roman" w:hAnsi="Times New Roman" w:cs="Times New Roman"/>
          <w:color w:val="000000"/>
          <w:sz w:val="24"/>
          <w:szCs w:val="24"/>
        </w:rPr>
        <w:t>Омской области</w:t>
      </w:r>
      <w:r>
        <w:rPr>
          <w:rFonts w:ascii="Times New Roman" w:eastAsia="Times New Roman" w:hAnsi="Times New Roman" w:cs="Times New Roman"/>
          <w:color w:val="000000"/>
          <w:sz w:val="24"/>
          <w:szCs w:val="24"/>
        </w:rPr>
        <w:t xml:space="preserve">, в целях предоставления общедоступного и бесплатного дошкольного образования. </w:t>
      </w:r>
    </w:p>
    <w:p w14:paraId="00000035" w14:textId="7A583850"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1.2. </w:t>
      </w:r>
      <w:r>
        <w:rPr>
          <w:rFonts w:ascii="Times New Roman" w:eastAsia="Times New Roman" w:hAnsi="Times New Roman" w:cs="Times New Roman"/>
          <w:color w:val="000000"/>
          <w:sz w:val="24"/>
          <w:szCs w:val="24"/>
        </w:rPr>
        <w:t>Место нахождения Учреждения (юридический адрес): 646052, Омская область, Марьяновский район, п. Конезаводский, ул. Дорожная</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 xml:space="preserve">.9. </w:t>
      </w:r>
    </w:p>
    <w:p w14:paraId="00000036"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1.3. Организационно-правовая форма и тип ДОУ: бюджетное учреждение.</w:t>
      </w:r>
    </w:p>
    <w:p w14:paraId="00000037"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 типу образовательной организации ДОУ является дошкольной образовательной организацией.</w:t>
      </w:r>
    </w:p>
    <w:p w14:paraId="00000038"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ДОУ является</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некоммерческой организацией, не имеющей извлечение прибыли в качестве основной цели своей деятельности. </w:t>
      </w:r>
    </w:p>
    <w:p w14:paraId="00000039" w14:textId="77777777" w:rsidR="00077981" w:rsidRDefault="0016321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Учредителем и собственником имущества ДОУ является муниципальное образование Марьяновский муниципальный район Омской области.</w:t>
      </w:r>
    </w:p>
    <w:p w14:paraId="0000003A" w14:textId="77777777" w:rsidR="00077981" w:rsidRDefault="00163210">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Функции и полномочия учредителя ДОУ в соответствии с федеральными законами, законами Омской области, нормативными правовыми актами Марьяновского муниципального района Омской области в пределах своих полномочий осуществляет Комитет по образованию Администрации Марьяновского муниципального района Омской области (далее – Учредитель), местонахождение по адресу: 646040, Омская область, Марьяновский район, </w:t>
      </w:r>
      <w:proofErr w:type="spellStart"/>
      <w:r>
        <w:rPr>
          <w:rFonts w:ascii="Times New Roman" w:eastAsia="Times New Roman" w:hAnsi="Times New Roman" w:cs="Times New Roman"/>
          <w:color w:val="000000"/>
          <w:sz w:val="24"/>
          <w:szCs w:val="24"/>
        </w:rPr>
        <w:t>р.п</w:t>
      </w:r>
      <w:proofErr w:type="spellEnd"/>
      <w:r>
        <w:rPr>
          <w:rFonts w:ascii="Times New Roman" w:eastAsia="Times New Roman" w:hAnsi="Times New Roman" w:cs="Times New Roman"/>
          <w:color w:val="000000"/>
          <w:sz w:val="24"/>
          <w:szCs w:val="24"/>
        </w:rPr>
        <w:t>. Марьяновка, ул. Ленина, 17.</w:t>
      </w:r>
    </w:p>
    <w:p w14:paraId="0000003B" w14:textId="77777777" w:rsidR="00077981" w:rsidRDefault="00163210">
      <w:pPr>
        <w:pBdr>
          <w:top w:val="nil"/>
          <w:left w:val="nil"/>
          <w:bottom w:val="nil"/>
          <w:right w:val="nil"/>
          <w:between w:val="nil"/>
        </w:pBdr>
        <w:tabs>
          <w:tab w:val="left" w:pos="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Функции и полномочия собственника имущества ДОУ в соответствии с федеральными законами, законами Омской области, нормативными правовыми актами Марьяновского муниципального района Омской области осуществляет Администрация Марьяновского муниципального района Омской области (далее - «Собственник»), находящийся по адресу: 646040, Омская область, Марьяновский район, </w:t>
      </w:r>
      <w:proofErr w:type="spellStart"/>
      <w:r>
        <w:rPr>
          <w:rFonts w:ascii="Times New Roman" w:eastAsia="Times New Roman" w:hAnsi="Times New Roman" w:cs="Times New Roman"/>
          <w:color w:val="000000"/>
          <w:sz w:val="24"/>
          <w:szCs w:val="24"/>
        </w:rPr>
        <w:t>р.п</w:t>
      </w:r>
      <w:proofErr w:type="spellEnd"/>
      <w:r>
        <w:rPr>
          <w:rFonts w:ascii="Times New Roman" w:eastAsia="Times New Roman" w:hAnsi="Times New Roman" w:cs="Times New Roman"/>
          <w:color w:val="000000"/>
          <w:sz w:val="24"/>
          <w:szCs w:val="24"/>
        </w:rPr>
        <w:t>. Марьяновка, ул. Победы, 2.</w:t>
      </w:r>
    </w:p>
    <w:p w14:paraId="0000003C"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ДОУ является юридическим лицом, имеет обособленное имущество, самостоятельный баланс, лицевые счета в финансовом органе Марьяновского муниципального района Омской области, печать со своим наименованием, бланки, штампы. ДОУ от своего имени приобретает и осуществляет имущественные и неимущественные права, </w:t>
      </w:r>
      <w:proofErr w:type="gramStart"/>
      <w:r>
        <w:rPr>
          <w:rFonts w:ascii="Times New Roman" w:eastAsia="Times New Roman" w:hAnsi="Times New Roman" w:cs="Times New Roman"/>
          <w:color w:val="000000"/>
          <w:sz w:val="24"/>
          <w:szCs w:val="24"/>
        </w:rPr>
        <w:t>несет обязанности</w:t>
      </w:r>
      <w:proofErr w:type="gramEnd"/>
      <w:r>
        <w:rPr>
          <w:rFonts w:ascii="Times New Roman" w:eastAsia="Times New Roman" w:hAnsi="Times New Roman" w:cs="Times New Roman"/>
          <w:color w:val="000000"/>
          <w:sz w:val="24"/>
          <w:szCs w:val="24"/>
        </w:rPr>
        <w:t>, выступает истцом и ответчиком в суде в соответствии с федеральными законами.</w:t>
      </w:r>
    </w:p>
    <w:p w14:paraId="0000003D"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ДОУ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или приобретенным ДОУ за счет средств, выделенных ему на приобретение этого имущества.</w:t>
      </w:r>
    </w:p>
    <w:p w14:paraId="0000003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обязательствам Учреждения, связанным с причинением вреда гражданам, при недостаточности имущества ДОУ, на которое может быть обращено взыскание, субсидиарную ответственность несет Собственник имущества ДОУ.</w:t>
      </w:r>
    </w:p>
    <w:p w14:paraId="0000003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ДОУ не отвечает по обязательствам Собственника.</w:t>
      </w:r>
    </w:p>
    <w:p w14:paraId="0000004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Муниципальное задание для ДОУ в соответствии с предусмотренными настоящим Уставом основными видами деятельности формирует и утверждает Учредитель. ДОУ не вправе отказаться от его выполнения.</w:t>
      </w:r>
    </w:p>
    <w:p w14:paraId="0000004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Наряду с видами основной деятельности ДОУ может осуществлять иные виды деятельности, предусмотренные настоящим Уставом, лишь постольку, поскольку это служит достижению целей, ради которых ДОУ создано, и соответствующие этим целям.</w:t>
      </w:r>
    </w:p>
    <w:p w14:paraId="00000045"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В своей деятельности Учреждение руководствуется Конституцией РФ, Гражданским кодексом РФ, Федеральным законом «О некоммерческих организациях», Федеральным законом «Об образовании в Российской Федерации», иными нормативно-правовыми актами и настоящим Уставом.</w:t>
      </w:r>
    </w:p>
    <w:p w14:paraId="00000046"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ДОУ проходит лицензирование в порядке, установленном федеральным </w:t>
      </w:r>
      <w:r>
        <w:rPr>
          <w:rFonts w:ascii="Times New Roman" w:eastAsia="Times New Roman" w:hAnsi="Times New Roman" w:cs="Times New Roman"/>
          <w:color w:val="000000"/>
          <w:sz w:val="24"/>
          <w:szCs w:val="24"/>
        </w:rPr>
        <w:lastRenderedPageBreak/>
        <w:t>законодательством.</w:t>
      </w:r>
    </w:p>
    <w:p w14:paraId="00000047" w14:textId="3FF7F6F4" w:rsidR="00077981" w:rsidRDefault="00163210">
      <w:pPr>
        <w:widowControl w:val="0"/>
        <w:pBdr>
          <w:top w:val="nil"/>
          <w:left w:val="nil"/>
          <w:bottom w:val="nil"/>
          <w:right w:val="nil"/>
          <w:between w:val="nil"/>
        </w:pBdr>
        <w:shd w:val="clear" w:color="auto" w:fill="FFFFFF"/>
        <w:ind w:right="-3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 Полное наименование ДОУ: муниципальное бюджетное дошкольное образовательное учреждение «Конезаводской детский сад» </w:t>
      </w:r>
    </w:p>
    <w:p w14:paraId="00000048" w14:textId="09679B70"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Сокращенное наименование ДОУ: МБДОУ «Конезаводской детский сад».</w:t>
      </w:r>
    </w:p>
    <w:p w14:paraId="00000049"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 В Учреждении не допускается создание и деятельность политических партий, религиозных организаций (объединений).</w:t>
      </w:r>
    </w:p>
    <w:p w14:paraId="0000004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 ДОУ размещает на официальном сайте в информационно-телекоммуникационной сети "Интернет" информацию в соответствии с перечнем сведений, установленных законодательством РФ, а также локальными нормативными актами, и обеспечивает ее обновление.</w:t>
      </w:r>
    </w:p>
    <w:p w14:paraId="0000004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ДОУ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w:t>
      </w:r>
    </w:p>
    <w:p w14:paraId="0000004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Структурные подразделения образовательной организации не являются юридическими лицами и действуют на основании Устава и положения о соответствующем структурном подразделении, утвержденного заведующим ДОУ.</w:t>
      </w:r>
    </w:p>
    <w:p w14:paraId="0000004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Руководители обособленных структурных подразделений ДОУ действуют на основании доверенности </w:t>
      </w:r>
      <w:proofErr w:type="gramStart"/>
      <w:r>
        <w:rPr>
          <w:rFonts w:ascii="Times New Roman" w:eastAsia="Times New Roman" w:hAnsi="Times New Roman" w:cs="Times New Roman"/>
          <w:color w:val="000000"/>
          <w:sz w:val="24"/>
          <w:szCs w:val="24"/>
        </w:rPr>
        <w:t>заведующего Учреждения</w:t>
      </w:r>
      <w:proofErr w:type="gramEnd"/>
      <w:r>
        <w:rPr>
          <w:rFonts w:ascii="Times New Roman" w:eastAsia="Times New Roman" w:hAnsi="Times New Roman" w:cs="Times New Roman"/>
          <w:color w:val="000000"/>
          <w:sz w:val="24"/>
          <w:szCs w:val="24"/>
        </w:rPr>
        <w:t>.</w:t>
      </w:r>
    </w:p>
    <w:p w14:paraId="0000004E" w14:textId="77777777" w:rsidR="00077981" w:rsidRDefault="00077981">
      <w:pPr>
        <w:pBdr>
          <w:top w:val="nil"/>
          <w:left w:val="nil"/>
          <w:bottom w:val="nil"/>
          <w:right w:val="nil"/>
          <w:between w:val="nil"/>
        </w:pBdr>
        <w:rPr>
          <w:rFonts w:ascii="Times New Roman" w:eastAsia="Times New Roman" w:hAnsi="Times New Roman" w:cs="Times New Roman"/>
          <w:color w:val="000000"/>
          <w:sz w:val="24"/>
          <w:szCs w:val="24"/>
        </w:rPr>
      </w:pPr>
    </w:p>
    <w:p w14:paraId="0000004F" w14:textId="77777777" w:rsidR="00077981" w:rsidRDefault="00163210">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ПРЕДМЕТ, ЦЕЛИ И ВИДЫ ДЕЯТЕЛЬНОСТИ ДОУ</w:t>
      </w:r>
    </w:p>
    <w:p w14:paraId="00000050" w14:textId="77777777" w:rsidR="00077981" w:rsidRDefault="00077981">
      <w:pPr>
        <w:pBdr>
          <w:top w:val="nil"/>
          <w:left w:val="nil"/>
          <w:bottom w:val="nil"/>
          <w:right w:val="nil"/>
          <w:between w:val="nil"/>
        </w:pBdr>
        <w:rPr>
          <w:rFonts w:ascii="Times New Roman" w:eastAsia="Times New Roman" w:hAnsi="Times New Roman" w:cs="Times New Roman"/>
          <w:color w:val="000000"/>
          <w:sz w:val="24"/>
          <w:szCs w:val="24"/>
        </w:rPr>
      </w:pPr>
    </w:p>
    <w:p w14:paraId="0000005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Предметом деятельности ДОУ является осуществление на основании лицензии образовательной деятельности, присмотр и уход за детьми, обеспечение охраны, укрепление здоровья и создание благоприятных условий для разностороннего развития личности.</w:t>
      </w:r>
    </w:p>
    <w:p w14:paraId="0000005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ДОУ обеспечивает получение дошкольного образования путем реализации образовательной программы дошкольного образования, а также присмотр и уход за детьми в возрасте от двух месяцев (при наличии условий) до 8 лет. </w:t>
      </w:r>
    </w:p>
    <w:p w14:paraId="0000005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Целями деятельности, для которых создано ДОУ, являются:</w:t>
      </w:r>
    </w:p>
    <w:p w14:paraId="0000005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образовательная деятельность по образовательным программам дошкольного образования, присмотр и уход за детьми;</w:t>
      </w:r>
    </w:p>
    <w:p w14:paraId="00000055" w14:textId="77777777" w:rsidR="00077981" w:rsidRDefault="00163210">
      <w:pPr>
        <w:numPr>
          <w:ilvl w:val="0"/>
          <w:numId w:val="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формирование общей культуры детей дошкольного возраста;</w:t>
      </w:r>
    </w:p>
    <w:p w14:paraId="00000056" w14:textId="77777777" w:rsidR="00077981" w:rsidRDefault="00163210">
      <w:pPr>
        <w:numPr>
          <w:ilvl w:val="0"/>
          <w:numId w:val="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развитие физических, интеллектуальных, нравственных, эстетических и личностных качеств детей дошкольного возраста;</w:t>
      </w:r>
    </w:p>
    <w:p w14:paraId="00000057" w14:textId="77777777" w:rsidR="00077981" w:rsidRDefault="00163210">
      <w:pPr>
        <w:numPr>
          <w:ilvl w:val="0"/>
          <w:numId w:val="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формирование предпосылок учебной деятельности детей дошкольного возраста;</w:t>
      </w:r>
    </w:p>
    <w:p w14:paraId="00000058" w14:textId="77777777" w:rsidR="00077981" w:rsidRDefault="00163210">
      <w:pPr>
        <w:numPr>
          <w:ilvl w:val="0"/>
          <w:numId w:val="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сохранение и укрепление здоровья детей дошкольного возраста;</w:t>
      </w:r>
    </w:p>
    <w:p w14:paraId="00000059" w14:textId="77777777" w:rsidR="00077981" w:rsidRDefault="00163210">
      <w:pPr>
        <w:numPr>
          <w:ilvl w:val="0"/>
          <w:numId w:val="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коррекция нарушений развития различных категорий детей с ограниченными возможностями здоровья, оказание им квалифицированной психолого-педагогической помощи;</w:t>
      </w:r>
    </w:p>
    <w:p w14:paraId="0000005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ДОУ осуществляет следующие основные виды деятельности:</w:t>
      </w:r>
    </w:p>
    <w:p w14:paraId="0000005B" w14:textId="6295B156" w:rsidR="00077981" w:rsidRPr="00EE4973" w:rsidRDefault="00163210">
      <w:pPr>
        <w:widowControl w:val="0"/>
        <w:pBdr>
          <w:top w:val="nil"/>
          <w:left w:val="nil"/>
          <w:bottom w:val="nil"/>
          <w:right w:val="nil"/>
          <w:between w:val="nil"/>
        </w:pBdr>
        <w:ind w:left="709"/>
        <w:jc w:val="both"/>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4"/>
        </w:rPr>
        <w:t xml:space="preserve">- </w:t>
      </w:r>
      <w:r w:rsidR="00EE4973">
        <w:rPr>
          <w:rFonts w:ascii="Times New Roman" w:eastAsia="Times New Roman" w:hAnsi="Times New Roman" w:cs="Times New Roman"/>
          <w:color w:val="000000"/>
          <w:sz w:val="24"/>
          <w:szCs w:val="24"/>
        </w:rPr>
        <w:t xml:space="preserve"> </w:t>
      </w:r>
      <w:r w:rsidRPr="00EE4973">
        <w:rPr>
          <w:rFonts w:ascii="Times New Roman" w:eastAsia="Times New Roman" w:hAnsi="Times New Roman" w:cs="Times New Roman"/>
          <w:color w:val="000000"/>
          <w:sz w:val="24"/>
          <w:szCs w:val="26"/>
        </w:rPr>
        <w:t>дошкольное образование (предшествующее начальному общему образованию);</w:t>
      </w:r>
    </w:p>
    <w:p w14:paraId="0000005C" w14:textId="77777777" w:rsidR="00077981" w:rsidRDefault="00163210">
      <w:pPr>
        <w:numPr>
          <w:ilvl w:val="0"/>
          <w:numId w:val="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реализация основной образовательной программы дошкольного образования;</w:t>
      </w:r>
    </w:p>
    <w:p w14:paraId="00000061" w14:textId="77777777" w:rsidR="00077981" w:rsidRDefault="00163210">
      <w:pPr>
        <w:numPr>
          <w:ilvl w:val="0"/>
          <w:numId w:val="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присмотр и уход за детьми. </w:t>
      </w:r>
    </w:p>
    <w:p w14:paraId="0000006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В соответствии с предусмотренными в п. 2.4, основными видами деятельности ДОУ выполняет муниципальное задание, которое формируется и утверждается Учредителем. ДОУ не вправе отказаться от выполнения муниципального задания.</w:t>
      </w:r>
    </w:p>
    <w:p w14:paraId="0000006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proofErr w:type="gramStart"/>
      <w:r>
        <w:rPr>
          <w:rFonts w:ascii="Times New Roman" w:eastAsia="Times New Roman" w:hAnsi="Times New Roman" w:cs="Times New Roman"/>
          <w:color w:val="000000"/>
          <w:sz w:val="24"/>
          <w:szCs w:val="24"/>
        </w:rPr>
        <w:t xml:space="preserve">ДОУ вправе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выполнять работы, оказывать услуги, относящиеся к его основным видам деятельности, предусмотренным </w:t>
      </w:r>
      <w:hyperlink r:id="rId9">
        <w:r>
          <w:rPr>
            <w:rFonts w:ascii="Times New Roman" w:eastAsia="Times New Roman" w:hAnsi="Times New Roman" w:cs="Times New Roman"/>
            <w:color w:val="000000"/>
            <w:sz w:val="24"/>
            <w:szCs w:val="24"/>
          </w:rPr>
          <w:t>2.4.</w:t>
        </w:r>
      </w:hyperlink>
      <w:r>
        <w:rPr>
          <w:rFonts w:ascii="Times New Roman" w:eastAsia="Times New Roman" w:hAnsi="Times New Roman" w:cs="Times New Roman"/>
          <w:color w:val="000000"/>
          <w:sz w:val="24"/>
          <w:szCs w:val="24"/>
        </w:rPr>
        <w:t xml:space="preserve"> настоящего Устава, в целях, указанных в </w:t>
      </w:r>
      <w:hyperlink r:id="rId10">
        <w:r>
          <w:rPr>
            <w:rFonts w:ascii="Times New Roman" w:eastAsia="Times New Roman" w:hAnsi="Times New Roman" w:cs="Times New Roman"/>
            <w:color w:val="000000"/>
            <w:sz w:val="24"/>
            <w:szCs w:val="24"/>
          </w:rPr>
          <w:t>п. 2.3</w:t>
        </w:r>
      </w:hyperlink>
      <w:r>
        <w:rPr>
          <w:rFonts w:ascii="Times New Roman" w:eastAsia="Times New Roman" w:hAnsi="Times New Roman" w:cs="Times New Roman"/>
          <w:color w:val="000000"/>
          <w:sz w:val="24"/>
          <w:szCs w:val="24"/>
        </w:rPr>
        <w:t xml:space="preserve"> настоящего устава, для граждан и юридических лиц за плату и на одинаковых при оказании одних и тех же услуг  условиях.</w:t>
      </w:r>
      <w:proofErr w:type="gramEnd"/>
    </w:p>
    <w:p w14:paraId="0000006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2.7. ДОУ вправе осуществлять виды деятельности (в т. ч. приносящие доход), не относящиеся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основным</w:t>
      </w:r>
      <w:proofErr w:type="gramEnd"/>
      <w:r>
        <w:rPr>
          <w:rFonts w:ascii="Times New Roman" w:eastAsia="Times New Roman" w:hAnsi="Times New Roman" w:cs="Times New Roman"/>
          <w:color w:val="000000"/>
          <w:sz w:val="24"/>
          <w:szCs w:val="24"/>
        </w:rPr>
        <w:t>, лишь постольку, поскольку это служит достижению целей, ради которых оно создано. Доход от оказания платных, в том числе образовательных услуг используется ДОУ в соответствии с уставными целями.</w:t>
      </w:r>
    </w:p>
    <w:p w14:paraId="0000006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Услуги не могут быть оказаны взамен или в рамках деятельности, финансируемой за счет субсидий, предоставляемых из бюджета на выполнение муниципального задания.</w:t>
      </w:r>
    </w:p>
    <w:p w14:paraId="0000006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Для выполнения работ, оказания услуг, в том числе определения перечня работ, оказания услуг, предусмотренных пунктами 2.6, 2.7, настоящего Устава, ДОУ разрабатывает и утверждает соответствующий локальный акт о порядке, правилах выполнения работ, оказания услуг в соответствии с действующим законодательством и настоящим Уставом.</w:t>
      </w:r>
    </w:p>
    <w:p w14:paraId="0000006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 Виды деятельности, требующие в соответствии с законодательством РФ лицензирования, могут осуществляться ДОУ после получения соответствующей лицензии.</w:t>
      </w:r>
    </w:p>
    <w:p w14:paraId="0000006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ДОУ не вправе осуществлять виды деятельности, приносящей доход, оказывать платные услуги и работы, не указанные в настоящем разделе Устава.</w:t>
      </w:r>
    </w:p>
    <w:p w14:paraId="0000006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 Доходы, полученные ДОУ от приносящей доход деятельности, поступают в самостоятельное распоряжение ДОУ. Имущество, приобретенное ДОУ за счет средств, полученных от приносящей доход деятельности, учитывается обособленно и поступает в самостоятельное распоряжение ДОУ в соответствии с законодательством РФ.</w:t>
      </w:r>
    </w:p>
    <w:p w14:paraId="0000006A" w14:textId="77777777" w:rsidR="00077981" w:rsidRDefault="00163210">
      <w:pPr>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 Организация питания возлагается на ДОУ. Питание в ДОУ организуется в соответствии с санитарно-эпидемиологическими правилами и нормами.</w:t>
      </w:r>
    </w:p>
    <w:p w14:paraId="0000006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Контроль за</w:t>
      </w:r>
      <w:proofErr w:type="gramEnd"/>
      <w:r>
        <w:rPr>
          <w:rFonts w:ascii="Times New Roman" w:eastAsia="Times New Roman" w:hAnsi="Times New Roman" w:cs="Times New Roman"/>
          <w:color w:val="000000"/>
          <w:sz w:val="24"/>
          <w:szCs w:val="24"/>
        </w:rPr>
        <w:t xml:space="preserve"> качеством, разнообразием питания, витаминизацией блюд, закладкой продуктов питания, кулинарной обработкой, выходом блюд, вкусовыми качествами пищи, за санитарным состоянием пищеблока, правильностью хранения и соблюдением сроков реализации продуктов возлагается на заведующего ДОУ. В ДОУ оборудуются помещения для питания воспитанников, соответствующие гигиеническим и строительным нормам (СанПиН, СНИП).</w:t>
      </w:r>
    </w:p>
    <w:p w14:paraId="0000006C"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 Медицинское обслуживание воспитанников в Учреждении обеспечивается БУЗОО «Марьяновская ЦРБ».</w:t>
      </w:r>
    </w:p>
    <w:p w14:paraId="0000006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осуществления медицинского обслуживания воспитанников ДОУ безвозмездно предоставляет помещение и создает условия для работы медицинского персонала. </w:t>
      </w:r>
    </w:p>
    <w:p w14:paraId="0000006E" w14:textId="77777777" w:rsidR="00077981" w:rsidRDefault="00163210">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ДОУ в пределах своей компетенции создает условия для охраны здоровья воспитанников, обеспечивает:</w:t>
      </w:r>
    </w:p>
    <w:p w14:paraId="0000006F" w14:textId="77777777" w:rsidR="00077981" w:rsidRDefault="00163210">
      <w:pPr>
        <w:numPr>
          <w:ilvl w:val="0"/>
          <w:numId w:val="8"/>
        </w:numPr>
        <w:pBdr>
          <w:top w:val="nil"/>
          <w:left w:val="nil"/>
          <w:bottom w:val="nil"/>
          <w:right w:val="nil"/>
          <w:between w:val="nil"/>
        </w:pBdr>
        <w:ind w:firstLine="273"/>
        <w:jc w:val="both"/>
        <w:rPr>
          <w:color w:val="000000"/>
          <w:sz w:val="24"/>
          <w:szCs w:val="24"/>
        </w:rPr>
      </w:pPr>
      <w:r>
        <w:rPr>
          <w:rFonts w:ascii="Times New Roman" w:eastAsia="Times New Roman" w:hAnsi="Times New Roman" w:cs="Times New Roman"/>
          <w:color w:val="000000"/>
          <w:sz w:val="24"/>
          <w:szCs w:val="24"/>
        </w:rPr>
        <w:t xml:space="preserve">текущий </w:t>
      </w:r>
      <w:proofErr w:type="gramStart"/>
      <w:r>
        <w:rPr>
          <w:rFonts w:ascii="Times New Roman" w:eastAsia="Times New Roman" w:hAnsi="Times New Roman" w:cs="Times New Roman"/>
          <w:color w:val="000000"/>
          <w:sz w:val="24"/>
          <w:szCs w:val="24"/>
        </w:rPr>
        <w:t>контроль за</w:t>
      </w:r>
      <w:proofErr w:type="gramEnd"/>
      <w:r>
        <w:rPr>
          <w:rFonts w:ascii="Times New Roman" w:eastAsia="Times New Roman" w:hAnsi="Times New Roman" w:cs="Times New Roman"/>
          <w:color w:val="000000"/>
          <w:sz w:val="24"/>
          <w:szCs w:val="24"/>
        </w:rPr>
        <w:t xml:space="preserve"> состоянием здоровья воспитанников;</w:t>
      </w:r>
    </w:p>
    <w:p w14:paraId="00000070" w14:textId="77777777" w:rsidR="00077981" w:rsidRDefault="00163210">
      <w:pPr>
        <w:numPr>
          <w:ilvl w:val="0"/>
          <w:numId w:val="8"/>
        </w:numPr>
        <w:pBdr>
          <w:top w:val="nil"/>
          <w:left w:val="nil"/>
          <w:bottom w:val="nil"/>
          <w:right w:val="nil"/>
          <w:between w:val="nil"/>
        </w:pBdr>
        <w:ind w:left="0" w:firstLine="993"/>
        <w:jc w:val="both"/>
        <w:rPr>
          <w:color w:val="000000"/>
          <w:sz w:val="24"/>
          <w:szCs w:val="24"/>
        </w:rPr>
      </w:pPr>
      <w:r>
        <w:rPr>
          <w:rFonts w:ascii="Times New Roman" w:eastAsia="Times New Roman" w:hAnsi="Times New Roman" w:cs="Times New Roman"/>
          <w:color w:val="000000"/>
          <w:sz w:val="24"/>
          <w:szCs w:val="24"/>
        </w:rPr>
        <w:t>проведение санитарно-гигиенических, профилактических и оздоровительных мероприятий;</w:t>
      </w:r>
    </w:p>
    <w:p w14:paraId="00000075" w14:textId="1461F4F1" w:rsidR="00077981" w:rsidRPr="00EF1711" w:rsidRDefault="00163210" w:rsidP="00EF1711">
      <w:pPr>
        <w:numPr>
          <w:ilvl w:val="0"/>
          <w:numId w:val="8"/>
        </w:numPr>
        <w:pBdr>
          <w:top w:val="nil"/>
          <w:left w:val="nil"/>
          <w:bottom w:val="nil"/>
          <w:right w:val="nil"/>
          <w:between w:val="nil"/>
        </w:pBdr>
        <w:ind w:left="0" w:firstLine="993"/>
        <w:jc w:val="both"/>
        <w:rPr>
          <w:color w:val="000000"/>
          <w:sz w:val="24"/>
          <w:szCs w:val="24"/>
        </w:rPr>
      </w:pPr>
      <w:r>
        <w:rPr>
          <w:rFonts w:ascii="Times New Roman" w:eastAsia="Times New Roman" w:hAnsi="Times New Roman" w:cs="Times New Roman"/>
          <w:color w:val="000000"/>
          <w:sz w:val="24"/>
          <w:szCs w:val="24"/>
        </w:rPr>
        <w:t xml:space="preserve">соблюдение государственных санитарно-эпидемиологических правил и </w:t>
      </w:r>
      <w:r w:rsidRPr="00EF1711">
        <w:rPr>
          <w:rFonts w:ascii="Times New Roman" w:eastAsia="Times New Roman" w:hAnsi="Times New Roman" w:cs="Times New Roman"/>
          <w:color w:val="000000"/>
          <w:sz w:val="24"/>
          <w:szCs w:val="24"/>
        </w:rPr>
        <w:t>нормативов;</w:t>
      </w:r>
    </w:p>
    <w:p w14:paraId="00000076" w14:textId="77777777" w:rsidR="00077981" w:rsidRDefault="00163210">
      <w:pPr>
        <w:numPr>
          <w:ilvl w:val="0"/>
          <w:numId w:val="8"/>
        </w:numPr>
        <w:pBdr>
          <w:top w:val="nil"/>
          <w:left w:val="nil"/>
          <w:bottom w:val="nil"/>
          <w:right w:val="nil"/>
          <w:between w:val="nil"/>
        </w:pBdr>
        <w:ind w:left="0" w:firstLine="993"/>
        <w:jc w:val="both"/>
        <w:rPr>
          <w:color w:val="000000"/>
          <w:sz w:val="24"/>
          <w:szCs w:val="24"/>
        </w:rPr>
      </w:pPr>
      <w:r>
        <w:rPr>
          <w:rFonts w:ascii="Times New Roman" w:eastAsia="Times New Roman" w:hAnsi="Times New Roman" w:cs="Times New Roman"/>
          <w:color w:val="000000"/>
          <w:sz w:val="24"/>
          <w:szCs w:val="24"/>
        </w:rPr>
        <w:t>расследование и учет несчастных случаев с воспитанниками во время пребывания в организации.</w:t>
      </w:r>
    </w:p>
    <w:p w14:paraId="00000077"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Оздоровительная работа в ДОУ осуществляется на основе данных о состоянии здоровья, уровне психофизического, моторного развития воспитанников и с учетом индивидуальных личностных особенностей каждого воспитанника.</w:t>
      </w:r>
    </w:p>
    <w:p w14:paraId="00000078" w14:textId="77777777" w:rsidR="00077981" w:rsidRDefault="00163210">
      <w:pPr>
        <w:widowControl w:val="0"/>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2.14. </w:t>
      </w:r>
      <w:proofErr w:type="gramStart"/>
      <w:r>
        <w:rPr>
          <w:rFonts w:ascii="Times New Roman" w:eastAsia="Times New Roman" w:hAnsi="Times New Roman" w:cs="Times New Roman"/>
          <w:color w:val="000000"/>
          <w:sz w:val="24"/>
          <w:szCs w:val="24"/>
        </w:rPr>
        <w:t>В ДОУ могут организовываться группы: сокращенного дня (8 - 10-часового пребывания), полного дня (10,5 - 12-часового пребывания), кратковременного пребывания (до 5 часов в день) для детей дошкольного возраста, для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roofErr w:type="gramEnd"/>
      <w:r>
        <w:rPr>
          <w:rFonts w:ascii="Times New Roman" w:eastAsia="Times New Roman" w:hAnsi="Times New Roman" w:cs="Times New Roman"/>
          <w:color w:val="000000"/>
          <w:sz w:val="24"/>
          <w:szCs w:val="24"/>
        </w:rPr>
        <w:t xml:space="preserve"> по присмотру и уходу без реализации образовательной программы дошкольного </w:t>
      </w:r>
      <w:r>
        <w:rPr>
          <w:rFonts w:ascii="Times New Roman" w:eastAsia="Times New Roman" w:hAnsi="Times New Roman" w:cs="Times New Roman"/>
          <w:color w:val="000000"/>
          <w:sz w:val="24"/>
          <w:szCs w:val="24"/>
        </w:rPr>
        <w:lastRenderedPageBreak/>
        <w:t>образования для воспитанников в возрасте от 2 месяцев до 8 лет. Деятельность групп регламентируется соответствующими локальными актами ДОУ.</w:t>
      </w:r>
    </w:p>
    <w:p w14:paraId="00000079" w14:textId="77777777" w:rsidR="00077981" w:rsidRDefault="00163210">
      <w:pPr>
        <w:widowControl w:val="0"/>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 </w:t>
      </w:r>
    </w:p>
    <w:p w14:paraId="0000007A"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 За присмотр и уход за ребенком в ДОУ с родителей (законных представителей) взимается плата. Ее размер определяется Учредителем.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В случае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если присмотр и уход за ребенком в ДОУ оплачивает учредитель, родительская плата не устанавливается.</w:t>
      </w:r>
    </w:p>
    <w:p w14:paraId="0000007B"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 Размер родительской платы за присмотр и уход за детьми в ДОУ не может быть выше ее максимального размера, устанавливаемого нормативными правовыми актами субъекта Российской Федерации для каждого муниципального образования, находящегося на его территории, в зависимости от условий присмотра и ухода за детьми. В размер платы не включены расходы на содержание недвижимого имущества ДОУ.</w:t>
      </w:r>
    </w:p>
    <w:p w14:paraId="0000007C"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 Родительская плата не взимается за присмотр и уход за детьми-инвалидами, детьми-сиротами и детьми, оставшимися без попечения родителей, а также за детьми с туберкулезной интоксикацией, воспитанников в ДОУ.</w:t>
      </w:r>
    </w:p>
    <w:p w14:paraId="0000007D" w14:textId="77777777" w:rsidR="00077981" w:rsidRDefault="00077981">
      <w:pPr>
        <w:pBdr>
          <w:top w:val="nil"/>
          <w:left w:val="nil"/>
          <w:bottom w:val="nil"/>
          <w:right w:val="nil"/>
          <w:between w:val="nil"/>
        </w:pBdr>
        <w:jc w:val="both"/>
        <w:rPr>
          <w:rFonts w:ascii="Times New Roman" w:eastAsia="Times New Roman" w:hAnsi="Times New Roman" w:cs="Times New Roman"/>
          <w:color w:val="000000"/>
          <w:sz w:val="24"/>
          <w:szCs w:val="24"/>
        </w:rPr>
      </w:pPr>
    </w:p>
    <w:p w14:paraId="0000007E" w14:textId="77777777" w:rsidR="00077981" w:rsidRDefault="00163210">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3.ОРГАНИЗАЦИЯ ОБРАЗОВАТЕЛЬНОГО ПРОЦЕССА</w:t>
      </w:r>
    </w:p>
    <w:p w14:paraId="0000007F" w14:textId="77777777" w:rsidR="00077981" w:rsidRDefault="00077981">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14:paraId="0000008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ДОУ обеспечивает получение дошкольного образования, присмотр и уход за детьми в возрасте от двух месяцев до 8 лет.</w:t>
      </w:r>
    </w:p>
    <w:p w14:paraId="0000008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w:t>
      </w:r>
      <w:proofErr w:type="gramStart"/>
      <w:r>
        <w:rPr>
          <w:rFonts w:ascii="Times New Roman" w:eastAsia="Times New Roman" w:hAnsi="Times New Roman" w:cs="Times New Roman"/>
          <w:color w:val="000000"/>
          <w:sz w:val="24"/>
          <w:szCs w:val="24"/>
        </w:rPr>
        <w:t>Количество групп в ДОУ определяется Учредителем, исходя из их предельной наполняемости, принятой в зависимости от санитарных норм и имеющихся условий для осуществления образовательного процесса (а также с учетом предельной наполняемости, принятой при расчете норматива бюджетного финансирования).</w:t>
      </w:r>
      <w:proofErr w:type="gramEnd"/>
    </w:p>
    <w:p w14:paraId="0000008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3.3. </w:t>
      </w:r>
      <w:r>
        <w:rPr>
          <w:rFonts w:ascii="Times New Roman" w:eastAsia="Times New Roman" w:hAnsi="Times New Roman" w:cs="Times New Roman"/>
          <w:color w:val="000000"/>
          <w:sz w:val="24"/>
          <w:szCs w:val="24"/>
          <w:highlight w:val="white"/>
        </w:rPr>
        <w:t>Группы могут иметь общеразвивающую, компенсирующую, оздоровительную или комбинированную направленность.</w:t>
      </w:r>
    </w:p>
    <w:p w14:paraId="00000083" w14:textId="77777777" w:rsidR="00077981" w:rsidRDefault="00163210">
      <w:pPr>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группах общеразвивающей направленности осуществляется реализация образовательной программы дошкольного образования.</w:t>
      </w:r>
    </w:p>
    <w:p w14:paraId="00000087" w14:textId="3DC355BA" w:rsidR="00077981" w:rsidRDefault="00163210" w:rsidP="00EF1711">
      <w:pPr>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w:t>
      </w:r>
      <w:r w:rsidR="00EF1711">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доровья.</w:t>
      </w:r>
    </w:p>
    <w:p w14:paraId="00000088" w14:textId="77777777" w:rsidR="00077981" w:rsidRDefault="00163210">
      <w:pPr>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14:paraId="00000089" w14:textId="77777777" w:rsidR="00077981" w:rsidRDefault="00163210">
      <w:pPr>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обучающихся с ограниченными возможностями здоровья.</w:t>
      </w:r>
    </w:p>
    <w:p w14:paraId="0000008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3.4. Наполняемость групп определяется с учетом возраста детей, их состояния здоровья, специфики основной образовательной программы, а также с учетом Санитарно-эпидемиологических требований к устройству, содержанию и организации режима работы дошкольных образовательных организаций.</w:t>
      </w:r>
    </w:p>
    <w:p w14:paraId="0000008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В ДОУ могут организовываться разновозрастные (смешанные) группы детей с учетом возможности организации в них режима дня, соответствующего анатомо-физиологическим особенностям каждой возрастной группы. </w:t>
      </w:r>
    </w:p>
    <w:p w14:paraId="0000008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Содержание образовательного процесса в ДОУ определяется основной образовательной программой дошкольного образования, разрабатываемой и утверждаемой ДОУ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с учетом соответствующих примерных образовательных программ дошкольного образования.</w:t>
      </w:r>
    </w:p>
    <w:p w14:paraId="0000008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Образовательный процесс предусматривает обеспечение развития различных видов деятельности с учетом возможностей, интересов, потребностей самих детей.</w:t>
      </w:r>
    </w:p>
    <w:p w14:paraId="0000008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 Основная образовательная программа реализуется в течение всего времени пребывания детей в ДОУ. </w:t>
      </w:r>
    </w:p>
    <w:p w14:paraId="0000008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 Образовательная деятельность в ДОУ ведется на русском языке.</w:t>
      </w:r>
    </w:p>
    <w:p w14:paraId="0000009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 Образовательная программа дошкольного образования реализуется в специально организованных формах деятельности.</w:t>
      </w:r>
    </w:p>
    <w:p w14:paraId="0000009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 Образовательная программа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14:paraId="00000092" w14:textId="77777777" w:rsidR="00077981" w:rsidRDefault="00163210">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социально-коммуникативное развитие;</w:t>
      </w:r>
    </w:p>
    <w:p w14:paraId="00000093" w14:textId="77777777" w:rsidR="00077981" w:rsidRDefault="00163210">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познавательное развитие;</w:t>
      </w:r>
    </w:p>
    <w:p w14:paraId="00000094" w14:textId="77777777" w:rsidR="00077981" w:rsidRDefault="00163210">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речевое развитие;</w:t>
      </w:r>
    </w:p>
    <w:p w14:paraId="00000095" w14:textId="77777777" w:rsidR="00077981" w:rsidRDefault="00163210">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художественно-эстетическое развитие;</w:t>
      </w:r>
    </w:p>
    <w:p w14:paraId="00000096" w14:textId="77777777" w:rsidR="00077981" w:rsidRDefault="00163210">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физическое развитие.</w:t>
      </w:r>
    </w:p>
    <w:p w14:paraId="0000009B" w14:textId="546781ED" w:rsidR="00077981" w:rsidRDefault="00163210" w:rsidP="00886B95">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3.12. При реализации образовательной программы дошкольного образования может проводиться оценка индивидуального развития детей. Такая оценка проводится педагогическими работниками ДОУ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w:t>
      </w:r>
      <w:r w:rsidR="00886B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планирования).</w:t>
      </w:r>
    </w:p>
    <w:p w14:paraId="0000009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Содержание дошкольного образования и условия организации обучения и воспитания детей с ограниченными возможностями здоровья в ДОУ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0000009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осуществлении образовательной деятельности по адаптированным образовательным программам дошкольного образования в ДОУ создаются специальные условия для получения дошкольного образования детьми с ограниченными возможностями здоровья. </w:t>
      </w:r>
    </w:p>
    <w:p w14:paraId="0000009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3.14. Дошкольное образование детей с ограниченными возможностями здоровья может быть организовано как совместно с другими детьми, так и в отдельных группах. </w:t>
      </w:r>
    </w:p>
    <w:p w14:paraId="0000009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rPr>
        <w:t xml:space="preserve">3.15. ДОУ работает по режиму пятидневной рабочей недели. Суббота, воскресенье и праздничные дни – нерабочие (выходные). </w:t>
      </w:r>
    </w:p>
    <w:p w14:paraId="000000A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3.16. Ежедневный утренний прием детей проводят воспитатели и медицинским работником, закрепленным за ДОУ, которые опрашивают родителей о состоянии здоровья детей. </w:t>
      </w:r>
    </w:p>
    <w:p w14:paraId="000000A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Выявленные больные дети или дети с подозрением на заболевание в ДОУ не принимаются.</w:t>
      </w:r>
    </w:p>
    <w:p w14:paraId="000000A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3.17. 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из медицинского учреждения.</w:t>
      </w:r>
    </w:p>
    <w:p w14:paraId="000000A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3.18. Режим дня в ДОУ устанавливается в соответствии с возрастными особенностями детей и способствует их гармоничному развитию. </w:t>
      </w:r>
    </w:p>
    <w:p w14:paraId="000000A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 Продолжительность самостоятельной деятельности детей, непрерывной непосредственно образовательной деятельности, прогулок, сна, а также допустимый объем образовательной нагрузки определяется Санитарно-эпидемиологическими требованиями к устройству, содержанию и организации режима работы дошкольных образовательных организаций.</w:t>
      </w:r>
    </w:p>
    <w:p w14:paraId="000000A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 Домашние задания воспитанникам  ДОУ не задаются.</w:t>
      </w:r>
    </w:p>
    <w:p w14:paraId="000000A7" w14:textId="77777777" w:rsidR="00077981" w:rsidRDefault="00077981">
      <w:pPr>
        <w:pBdr>
          <w:top w:val="nil"/>
          <w:left w:val="nil"/>
          <w:bottom w:val="nil"/>
          <w:right w:val="nil"/>
          <w:between w:val="nil"/>
        </w:pBdr>
        <w:ind w:firstLine="709"/>
        <w:jc w:val="center"/>
        <w:rPr>
          <w:rFonts w:ascii="Times New Roman" w:eastAsia="Times New Roman" w:hAnsi="Times New Roman" w:cs="Times New Roman"/>
          <w:color w:val="000000"/>
          <w:sz w:val="24"/>
          <w:szCs w:val="24"/>
        </w:rPr>
      </w:pPr>
    </w:p>
    <w:p w14:paraId="000000A8" w14:textId="77777777" w:rsidR="00077981" w:rsidRDefault="00163210">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ПРАВА И ОБЯЗАННОСТИ УЧАСТНИКОВ ОБРАЗОВАТЕЛЬНЫХ ОТНОШЕНИЙ</w:t>
      </w:r>
    </w:p>
    <w:p w14:paraId="000000A9" w14:textId="77777777" w:rsidR="00077981" w:rsidRDefault="00077981">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14:paraId="000000A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Отношения воспитанников и персонала ДОУ строятся на основе сотрудничества, уважения личности ребенка и предоставления ему свободы в развитии в соответствии с его индивидуальными особенностями.</w:t>
      </w:r>
    </w:p>
    <w:p w14:paraId="000000AB" w14:textId="77777777" w:rsidR="00077981" w:rsidRDefault="00163210">
      <w:pPr>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К участникам образовательных отношений относятся воспитанники,  родители (законные представители) несовершеннолетних воспитанников, педагогические работники  и их представители, организации, осуществляющие образовательную деятельность.</w:t>
      </w:r>
    </w:p>
    <w:p w14:paraId="000000A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Воспитанники ДОУ имеют право:</w:t>
      </w:r>
    </w:p>
    <w:p w14:paraId="000000A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 На бесплатное получение дошкольного образования в соответствии с федеральными государственными образовательными стандартами, в пределах образовательных программ.</w:t>
      </w:r>
    </w:p>
    <w:p w14:paraId="000000A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4.3.2. Охрану жизни и здоровья.</w:t>
      </w:r>
    </w:p>
    <w:p w14:paraId="000000A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 Защиту от всех форм физического и психического насилия.</w:t>
      </w:r>
    </w:p>
    <w:p w14:paraId="000000B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 Защиту и уважение человеческого достоинства, свободу совести;</w:t>
      </w:r>
    </w:p>
    <w:p w14:paraId="000000B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4.3.5. Удовлетворение потребностей в эмоционально-личностном общении.</w:t>
      </w:r>
    </w:p>
    <w:p w14:paraId="000000B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 Удовлетворение физиологических потребностей (в питании, сне, отдыхе и др.) в соответствии с возрастом и индивидуальными особенностями развития.</w:t>
      </w:r>
    </w:p>
    <w:p w14:paraId="000000B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 Развитие творческих способностей и интересов.</w:t>
      </w:r>
    </w:p>
    <w:p w14:paraId="000000B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 Получение квалифицированной помощи в обучении.</w:t>
      </w:r>
    </w:p>
    <w:p w14:paraId="000000B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4.3.9. Предоставление оборудования, игр, игрушек, учебных пособий.</w:t>
      </w:r>
    </w:p>
    <w:p w14:paraId="000000B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4.3.10. Получение дополнительных (в т. ч. платных) образовательных услуг.</w:t>
      </w:r>
    </w:p>
    <w:p w14:paraId="000000B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4.3.11. 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психолого-медико-педагогической коррекции.</w:t>
      </w:r>
    </w:p>
    <w:p w14:paraId="000000B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4.3.12. Пользование в порядке, установленном локальными нормативными актами ДОУ, лечебно-оздоровительной инфраструктурой, объектами культуры и объектами спорта ДОУ.</w:t>
      </w:r>
    </w:p>
    <w:p w14:paraId="000000B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Родители (законные представители) воспитанников имеют право:</w:t>
      </w:r>
    </w:p>
    <w:p w14:paraId="000000B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4.4.1. Выбирать образовательную программу, из числа </w:t>
      </w:r>
      <w:proofErr w:type="gramStart"/>
      <w:r>
        <w:rPr>
          <w:rFonts w:ascii="Times New Roman" w:eastAsia="Times New Roman" w:hAnsi="Times New Roman" w:cs="Times New Roman"/>
          <w:color w:val="000000"/>
          <w:sz w:val="24"/>
          <w:szCs w:val="24"/>
        </w:rPr>
        <w:t>используемых</w:t>
      </w:r>
      <w:proofErr w:type="gramEnd"/>
      <w:r>
        <w:rPr>
          <w:rFonts w:ascii="Times New Roman" w:eastAsia="Times New Roman" w:hAnsi="Times New Roman" w:cs="Times New Roman"/>
          <w:color w:val="000000"/>
          <w:sz w:val="24"/>
          <w:szCs w:val="24"/>
        </w:rPr>
        <w:t xml:space="preserve"> в работе с детьми в ДОУ.</w:t>
      </w:r>
    </w:p>
    <w:p w14:paraId="000000B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4.4.2. Защищать законные права и интересы ребенка.</w:t>
      </w:r>
    </w:p>
    <w:p w14:paraId="000000B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 Вносить предложения администрации ДОУ по улучшению работы с детьми, в т. ч. по организации дополнительных (платных) образовательных услуг.</w:t>
      </w:r>
    </w:p>
    <w:p w14:paraId="000000B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 Требовать предоставления ребенку присмотра, ухода, охраны и укрепления его здоровья, воспитания и обучения на условиях, предусмотренных договором с ДОУ.</w:t>
      </w:r>
    </w:p>
    <w:p w14:paraId="000000C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4.4.5. Консультироваться с педагогическими работниками ДОУ по проблемам воспитания и обучения ребенка (детей).</w:t>
      </w:r>
    </w:p>
    <w:p w14:paraId="000000C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4.4.6. Принимать участие в управлении ДОУ в порядке, предусмотренном настоящим уставом.</w:t>
      </w:r>
    </w:p>
    <w:p w14:paraId="000000C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4.4.8. Ходатайствовать об отсрочке родительской платы перед Учредителем, или заведующим ДОУ.</w:t>
      </w:r>
    </w:p>
    <w:p w14:paraId="000000C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 Выбирать педагога для работы с ребенком при наличии соответствующих условий в ДОУ.</w:t>
      </w:r>
    </w:p>
    <w:p w14:paraId="000000C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4.4.10. Заслушивать отчеты заведующего ДОУ и педагогов о работе с детьми.</w:t>
      </w:r>
    </w:p>
    <w:p w14:paraId="000000C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4.4.11. Оказывать ДОУ посильную помощь в реализации его уставных задач, в части сохранения и укрепления физического и психического здоровья детей.</w:t>
      </w:r>
    </w:p>
    <w:p w14:paraId="000000C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4.4.12. Обжаловать Учредителю решение об отчислении ребенка из ДОУ в месячный срок с момента получения письменного уведомления.</w:t>
      </w:r>
    </w:p>
    <w:p w14:paraId="000000C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4.4.13. На получение в установленном законодательством Омской области порядке, компенсации части платы за содержание детей в ДОУ.</w:t>
      </w:r>
    </w:p>
    <w:p w14:paraId="000000C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4.4.14.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14:paraId="000000C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4.4.15. Обжаловать решения Администрации, касающиеся образовательной деятельности в отношении их ребенка в комиссии по урегулированию споров между участниками образовательных отношений.</w:t>
      </w:r>
    </w:p>
    <w:p w14:paraId="000000C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Родители (законные представители) обязаны:</w:t>
      </w:r>
    </w:p>
    <w:p w14:paraId="000000C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 Выполнять настоящий Устав в части, касающейся их прав и обязанностей.</w:t>
      </w:r>
    </w:p>
    <w:p w14:paraId="000000C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 Заложить основы интеллектуального, физического, нравственного развития ребенка в раннем возрасте.</w:t>
      </w:r>
    </w:p>
    <w:p w14:paraId="000000C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 Не нарушать режим работы ДОУ.</w:t>
      </w:r>
    </w:p>
    <w:p w14:paraId="000000C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 Своевременно производить оплату за присмотр и уход детей в ДОУ.</w:t>
      </w:r>
    </w:p>
    <w:p w14:paraId="000000C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 Своевременно ставить в известность администрацию ДОУ о возможном отсутствии ребенка или его болезни.</w:t>
      </w:r>
    </w:p>
    <w:p w14:paraId="000000D3" w14:textId="372CA3C8" w:rsidR="00077981" w:rsidRDefault="00163210" w:rsidP="00C60DB4">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 Ежедневно лично (или на основании доверенности) передавать ребенка воспитателю и забирать ребенка.</w:t>
      </w:r>
    </w:p>
    <w:p w14:paraId="000000D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 Не применять к ребенку антипедагогических методов воспитания.</w:t>
      </w:r>
    </w:p>
    <w:p w14:paraId="000000D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 При нахождении в ДОУ вежливо вести себя с работниками и посетителями ДОУ.</w:t>
      </w:r>
    </w:p>
    <w:p w14:paraId="000000D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4.5.9. В присутствии детей, других </w:t>
      </w:r>
      <w:r w:rsidRPr="00C60DB4">
        <w:rPr>
          <w:rFonts w:ascii="Times New Roman" w:eastAsia="Times New Roman" w:hAnsi="Times New Roman" w:cs="Times New Roman"/>
          <w:sz w:val="24"/>
          <w:szCs w:val="24"/>
        </w:rPr>
        <w:t>обучающихся</w:t>
      </w:r>
      <w:r>
        <w:rPr>
          <w:rFonts w:ascii="Times New Roman" w:eastAsia="Times New Roman" w:hAnsi="Times New Roman" w:cs="Times New Roman"/>
          <w:color w:val="000000"/>
          <w:sz w:val="24"/>
          <w:szCs w:val="24"/>
        </w:rPr>
        <w:t xml:space="preserve"> ДОУ воздерживаться от действий и высказываний, умаляющих авторитет педагогов.</w:t>
      </w:r>
    </w:p>
    <w:p w14:paraId="000000D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4.5.10. Взаимодействовать с педагогическими работниками ДОУ в вопросах воспитания ребенка.</w:t>
      </w:r>
    </w:p>
    <w:p w14:paraId="000000D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4.5.11. Информировать заведующего ДОУ о наступлении обстоятельств, влекущих изменение размера или прекращение выплаты компенсации.</w:t>
      </w:r>
    </w:p>
    <w:p w14:paraId="000000D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Педагогические работники ДОУ имеют право:</w:t>
      </w:r>
    </w:p>
    <w:p w14:paraId="000000D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 На участие в разработке образовательных программ.</w:t>
      </w:r>
    </w:p>
    <w:p w14:paraId="000000D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14:paraId="000000D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 Сокращенную продолжительность рабочего времени,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14:paraId="000000DE" w14:textId="33861C8E" w:rsidR="00077981" w:rsidRDefault="00163210" w:rsidP="00C60DB4">
      <w:pPr>
        <w:pBdr>
          <w:top w:val="nil"/>
          <w:left w:val="nil"/>
          <w:bottom w:val="nil"/>
          <w:right w:val="nil"/>
          <w:between w:val="nil"/>
        </w:pBdr>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 Длительный (до одного года) отпуск не реже чем через каждые десять лет</w:t>
      </w:r>
      <w:r w:rsidR="00C60D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непрерывной преподавательской работы.</w:t>
      </w:r>
    </w:p>
    <w:p w14:paraId="000000D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 Свободный выбор и использование методик обучения и воспитания, учебных пособий и материалов, учебников, в соответствии с образовательной программой, утвержденной ДОУ.</w:t>
      </w:r>
    </w:p>
    <w:p w14:paraId="000000E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4.6.6.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14:paraId="000000E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 Социальные льготы и гарантии, установленные законодательством РФ и Омской области, а также на дополнительные меры социальной поддержки, предоставляемые педагогическим работникам муниципальной системы образования Марьяновского муниципального района Омской области.</w:t>
      </w:r>
    </w:p>
    <w:p w14:paraId="000000E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4.6.8. Участие в управлении ДОУ в порядке, определенном настоящим Уставом.</w:t>
      </w:r>
    </w:p>
    <w:p w14:paraId="000000E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4.6.9. Иные права и свободы, предусмотренные федеральными законами.</w:t>
      </w:r>
    </w:p>
    <w:p w14:paraId="000000E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 Педагогические работники обязаны:</w:t>
      </w:r>
    </w:p>
    <w:p w14:paraId="000000E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 Выполнять Устав ДОУ, правила внутреннего трудового распорядка, правила по технике безопасности и пожарной безопасности, условия трудового договора, должностные инструкции.</w:t>
      </w:r>
    </w:p>
    <w:p w14:paraId="000000E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 Охранять жизнь и здоровье детей во время образовательного процесса.</w:t>
      </w:r>
    </w:p>
    <w:p w14:paraId="000000E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 Защищать ребенка от всех форм физического и психического насилия.</w:t>
      </w:r>
    </w:p>
    <w:p w14:paraId="000000E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 Сотрудничать с семьей по вопросам воспитания и обучения ребенка.</w:t>
      </w:r>
    </w:p>
    <w:p w14:paraId="000000E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 Обладать профессиональными умениями, постоянно их совершенствовать.</w:t>
      </w:r>
    </w:p>
    <w:p w14:paraId="000000E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4.7.6. Соблюдать нормы профессиональной этики, быть </w:t>
      </w:r>
      <w:proofErr w:type="spellStart"/>
      <w:r>
        <w:rPr>
          <w:rFonts w:ascii="Times New Roman" w:eastAsia="Times New Roman" w:hAnsi="Times New Roman" w:cs="Times New Roman"/>
          <w:color w:val="000000"/>
          <w:sz w:val="24"/>
          <w:szCs w:val="24"/>
        </w:rPr>
        <w:t>взаимовежливыми</w:t>
      </w:r>
      <w:proofErr w:type="spellEnd"/>
      <w:r>
        <w:rPr>
          <w:rFonts w:ascii="Times New Roman" w:eastAsia="Times New Roman" w:hAnsi="Times New Roman" w:cs="Times New Roman"/>
          <w:color w:val="000000"/>
          <w:sz w:val="24"/>
          <w:szCs w:val="24"/>
        </w:rPr>
        <w:t xml:space="preserve"> с другими работниками ДОУ, родителями (законными представителями) детей, с воспитанниками и, иными посетителями ДОУ, воздерживаться от действий или высказываний, ведущих к нарушению морально-психологического климата в коллективе.</w:t>
      </w:r>
    </w:p>
    <w:p w14:paraId="000000E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4.7.7.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000000E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4.7.8.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w:t>
      </w:r>
    </w:p>
    <w:p w14:paraId="000000EF"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медицинские осмотры по направлению ДОУ.</w:t>
      </w:r>
    </w:p>
    <w:p w14:paraId="000000F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 Планировать и осуществлять образовательно-воспитательную работу в соответствии с программами, принятыми педагогическим советом.</w:t>
      </w:r>
    </w:p>
    <w:p w14:paraId="000000F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4.7.10. Соблюдать права и свободы воспитанников, нести ответственность за их жизнь, здоровье и безопасность в период образовательного процесса.</w:t>
      </w:r>
    </w:p>
    <w:p w14:paraId="000000F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4.7.11. Выполнять иные обязанности, предусмотренные федеральными законами, нормативными правовыми актами субъекта РФ, актами органов местного самоуправления, локальными нормативными актами ДОУ.</w:t>
      </w:r>
    </w:p>
    <w:p w14:paraId="000000F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 В целях защиты своих прав родители (законные представители) воспитанников самостоятельно или через своих представителей вправе:</w:t>
      </w:r>
    </w:p>
    <w:p w14:paraId="000000F4" w14:textId="77777777" w:rsidR="00077981" w:rsidRDefault="00163210">
      <w:pPr>
        <w:numPr>
          <w:ilvl w:val="0"/>
          <w:numId w:val="1"/>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направлять в органы управления ДОУ обращения о применении к ее работникам, нарушающим и (или) ущемляющим права воспитанников,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воспитанников и их родителей (законных представителей);</w:t>
      </w:r>
    </w:p>
    <w:p w14:paraId="000000F5" w14:textId="77777777" w:rsidR="00077981" w:rsidRDefault="00163210">
      <w:pPr>
        <w:numPr>
          <w:ilvl w:val="0"/>
          <w:numId w:val="1"/>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14:paraId="000000F6" w14:textId="77777777" w:rsidR="00077981" w:rsidRDefault="00163210">
      <w:pPr>
        <w:numPr>
          <w:ilvl w:val="0"/>
          <w:numId w:val="1"/>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использовать не запрещенные законодательством РФ иные способы защиты прав и законных интересов.</w:t>
      </w:r>
    </w:p>
    <w:p w14:paraId="000000F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4.9.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w:t>
      </w:r>
      <w:r>
        <w:rPr>
          <w:rFonts w:ascii="Times New Roman" w:eastAsia="Times New Roman" w:hAnsi="Times New Roman" w:cs="Times New Roman"/>
          <w:color w:val="000000"/>
          <w:sz w:val="24"/>
          <w:szCs w:val="24"/>
        </w:rPr>
        <w:lastRenderedPageBreak/>
        <w:t>решений комиссией и их исполнения устанавливается соответствующим локальным актом ДОУ, который принимается с учетом мнения совета родителей (законных представителей) воспитанников, а также представительных органов работников ДОУ (</w:t>
      </w:r>
      <w:r>
        <w:rPr>
          <w:rFonts w:ascii="Times New Roman" w:eastAsia="Times New Roman" w:hAnsi="Times New Roman" w:cs="Times New Roman"/>
          <w:i/>
          <w:color w:val="000000"/>
          <w:sz w:val="24"/>
          <w:szCs w:val="24"/>
        </w:rPr>
        <w:t>при их наличии</w:t>
      </w:r>
      <w:r>
        <w:rPr>
          <w:rFonts w:ascii="Times New Roman" w:eastAsia="Times New Roman" w:hAnsi="Times New Roman" w:cs="Times New Roman"/>
          <w:color w:val="000000"/>
          <w:sz w:val="24"/>
          <w:szCs w:val="24"/>
        </w:rPr>
        <w:t>).</w:t>
      </w:r>
    </w:p>
    <w:p w14:paraId="000000F8" w14:textId="77777777" w:rsidR="00077981" w:rsidRDefault="00077981">
      <w:pPr>
        <w:pBdr>
          <w:top w:val="nil"/>
          <w:left w:val="nil"/>
          <w:bottom w:val="nil"/>
          <w:right w:val="nil"/>
          <w:between w:val="nil"/>
        </w:pBdr>
        <w:ind w:firstLine="708"/>
        <w:jc w:val="both"/>
        <w:rPr>
          <w:rFonts w:ascii="Times New Roman" w:eastAsia="Times New Roman" w:hAnsi="Times New Roman" w:cs="Times New Roman"/>
          <w:color w:val="000000"/>
          <w:sz w:val="24"/>
          <w:szCs w:val="24"/>
        </w:rPr>
      </w:pPr>
    </w:p>
    <w:p w14:paraId="000000F9" w14:textId="77777777" w:rsidR="00077981" w:rsidRDefault="00163210">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КОМПЛЕКТОВАНИЯ ПЕРСОНАЛА</w:t>
      </w:r>
    </w:p>
    <w:p w14:paraId="000000FA" w14:textId="77777777" w:rsidR="00077981" w:rsidRDefault="00077981">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rPr>
      </w:pPr>
    </w:p>
    <w:p w14:paraId="000000F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Работодателем для всех работников ДОУ является данное Учреждение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14:paraId="000000F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К трудовой, в том числе педагогической деятельности в ДОУ не допускаются лица в соответствии с Трудовым кодексом Российской Федерации.</w:t>
      </w:r>
    </w:p>
    <w:p w14:paraId="000000F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 </w:t>
      </w:r>
      <w:proofErr w:type="gramStart"/>
      <w:r>
        <w:rPr>
          <w:rFonts w:ascii="Times New Roman" w:eastAsia="Times New Roman" w:hAnsi="Times New Roman" w:cs="Times New Roman"/>
          <w:color w:val="000000"/>
          <w:sz w:val="24"/>
          <w:szCs w:val="24"/>
        </w:rPr>
        <w:t xml:space="preserve">Определенные категории лиц, предусмотренные Трудовым кодексом РФ, могут быть допущены к работе (в том числе педагогической) в ДОУ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такой работе.  </w:t>
      </w:r>
      <w:proofErr w:type="gramEnd"/>
    </w:p>
    <w:p w14:paraId="000000F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 Отношения работника и ДОУ регулируются трудовым договором, условия которого не могут противоречить трудовому законодательству РФ.</w:t>
      </w:r>
    </w:p>
    <w:p w14:paraId="000000F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 Заработная плата устанавливается работнику трудовым договором в соответствии с коллективным договором и положением об оплате труда.</w:t>
      </w:r>
    </w:p>
    <w:p w14:paraId="0000010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5.6. Педагогические работники, в целях подтверждения соответствия </w:t>
      </w:r>
      <w:proofErr w:type="gramStart"/>
      <w:r>
        <w:rPr>
          <w:rFonts w:ascii="Times New Roman" w:eastAsia="Times New Roman" w:hAnsi="Times New Roman" w:cs="Times New Roman"/>
          <w:color w:val="000000"/>
          <w:sz w:val="24"/>
          <w:szCs w:val="24"/>
        </w:rPr>
        <w:t>занимаемым</w:t>
      </w:r>
      <w:proofErr w:type="gramEnd"/>
      <w:r>
        <w:rPr>
          <w:rFonts w:ascii="Times New Roman" w:eastAsia="Times New Roman" w:hAnsi="Times New Roman" w:cs="Times New Roman"/>
          <w:color w:val="000000"/>
          <w:sz w:val="24"/>
          <w:szCs w:val="24"/>
        </w:rPr>
        <w:t xml:space="preserve"> </w:t>
      </w:r>
    </w:p>
    <w:p w14:paraId="00000104"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ими должностям проходятся аттестацию в соответствии с законодательством РФ.</w:t>
      </w:r>
    </w:p>
    <w:p w14:paraId="0000010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5.7. </w:t>
      </w:r>
      <w:proofErr w:type="gramStart"/>
      <w:r>
        <w:rPr>
          <w:rFonts w:ascii="Times New Roman" w:eastAsia="Times New Roman" w:hAnsi="Times New Roman" w:cs="Times New Roman"/>
          <w:color w:val="000000"/>
          <w:sz w:val="24"/>
          <w:szCs w:val="24"/>
        </w:rPr>
        <w:t>Педагогическим работникам ДОУ запрещается использовать образовательную деятельность для политической агитации, склонению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воспитанникам недостоверных сведений об</w:t>
      </w:r>
      <w:proofErr w:type="gramEnd"/>
      <w:r>
        <w:rPr>
          <w:rFonts w:ascii="Times New Roman" w:eastAsia="Times New Roman" w:hAnsi="Times New Roman" w:cs="Times New Roman"/>
          <w:color w:val="000000"/>
          <w:sz w:val="24"/>
          <w:szCs w:val="24"/>
        </w:rPr>
        <w:t xml:space="preserve"> исторических, о национальных, религиозных и культурных традициях народов.</w:t>
      </w:r>
    </w:p>
    <w:p w14:paraId="0000010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Педагогический работник ДОУ не вправе оказывать платные образовательные услуги воспитанников в ДОУ, если это приводит к конфликту интересов педагогического работника.</w:t>
      </w:r>
    </w:p>
    <w:p w14:paraId="00000107"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Увольнение работника ДОУ осуществляется при возникновении оснований, предусмотренных Трудовым кодексом Российской Федерации.</w:t>
      </w:r>
    </w:p>
    <w:p w14:paraId="0000010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При организации инклюзивного образования к реализации основной образовательной программы ДОУ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w:t>
      </w:r>
    </w:p>
    <w:p w14:paraId="0000010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 При включении в группы иных категорий детей, имеющих специальные образовательные потребности, в т. ч. находящихся в трудной жизненной ситуации, ДОУ могут быть привлечены дополнительные педагогические работники, имеющие соответствующую квалификацию.</w:t>
      </w:r>
    </w:p>
    <w:p w14:paraId="0000010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 ДОУ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14:paraId="0000010B"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5.12. Работники Учреждения, занимающие должности </w:t>
      </w:r>
      <w:proofErr w:type="gramStart"/>
      <w:r>
        <w:rPr>
          <w:rFonts w:ascii="Times New Roman" w:eastAsia="Times New Roman" w:hAnsi="Times New Roman" w:cs="Times New Roman"/>
          <w:color w:val="000000"/>
          <w:sz w:val="24"/>
          <w:szCs w:val="24"/>
        </w:rPr>
        <w:t>инженерно-технических</w:t>
      </w:r>
      <w:proofErr w:type="gramEnd"/>
      <w:r>
        <w:rPr>
          <w:rFonts w:ascii="Times New Roman" w:eastAsia="Times New Roman" w:hAnsi="Times New Roman" w:cs="Times New Roman"/>
          <w:color w:val="000000"/>
          <w:sz w:val="24"/>
          <w:szCs w:val="24"/>
        </w:rPr>
        <w:t>, административно-хозяйственных, производственных, учебно-вспомогательных, медицинских и иные работники, осуществляющих вспомогательные функции, имеют право на:</w:t>
      </w:r>
    </w:p>
    <w:p w14:paraId="0000010C"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 заключение, изменение и расторжение трудового договора в порядке и на условиях, которые установлены Трудовым кодексом Российской Федерации и иными федеральными законами;</w:t>
      </w:r>
    </w:p>
    <w:p w14:paraId="0000010D"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5.12.2.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14:paraId="0000010E"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5.12.3. своевременную и в полном объеме выплату заработной платы в соответствии с трудовым договором;</w:t>
      </w:r>
    </w:p>
    <w:p w14:paraId="0000010F"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5.12.4.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в том числе удлиненных для отдельных категорий работников;</w:t>
      </w:r>
    </w:p>
    <w:p w14:paraId="00000110"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5.12.5. полную достоверную информацию об условиях труда и требованиях охраны труда на рабочем месте;</w:t>
      </w:r>
    </w:p>
    <w:p w14:paraId="00000111"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5.12.6. профессиональную подготовку, переподготовку и повышение своей квалификации;</w:t>
      </w:r>
    </w:p>
    <w:p w14:paraId="00000112"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5.12.7. объединение, включая право на создание профессиональных союзов и </w:t>
      </w:r>
    </w:p>
    <w:p w14:paraId="00000116"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вступление в них для защиты своих трудовых прав, свобод и законных интересов;</w:t>
      </w:r>
    </w:p>
    <w:p w14:paraId="00000117"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5.12.8. участие в управлении Учреждением в формах, предусмотренных законодательством и настоящим Уставом;</w:t>
      </w:r>
    </w:p>
    <w:p w14:paraId="00000118"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5.12.9. защиту своих трудовых прав, свобод, законных интересов всеми не запрещенными законом способами;</w:t>
      </w:r>
    </w:p>
    <w:p w14:paraId="00000119"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5.12.10. защиту своей профессиональной чести и достоинства;</w:t>
      </w:r>
    </w:p>
    <w:p w14:paraId="0000011A"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5.12.11. возмещение вреда, причиненного работнику в связи с исполнением им трудовых обязанностей;</w:t>
      </w:r>
    </w:p>
    <w:p w14:paraId="0000011B"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5.12.12. обязательное социальное страхование в случаях, предусмотренных федеральным законодательством;</w:t>
      </w:r>
    </w:p>
    <w:p w14:paraId="0000011C"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5.12.13. предоставление отпуска без сохранения заработной платы по основаниям и на срок, установленные Трудовым кодексом Российской Федерации и иными федеральными законами;</w:t>
      </w:r>
    </w:p>
    <w:p w14:paraId="0000011D"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5.12.14.иные права, установленные федеральным и областным законодательством.</w:t>
      </w:r>
    </w:p>
    <w:p w14:paraId="0000011E"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 xml:space="preserve">13. Работники Учреждения, занимающие должности </w:t>
      </w:r>
      <w:proofErr w:type="gramStart"/>
      <w:r>
        <w:rPr>
          <w:rFonts w:ascii="Times New Roman" w:eastAsia="Times New Roman" w:hAnsi="Times New Roman" w:cs="Times New Roman"/>
          <w:color w:val="000000"/>
          <w:sz w:val="24"/>
          <w:szCs w:val="24"/>
        </w:rPr>
        <w:t>инженерно-технических</w:t>
      </w:r>
      <w:proofErr w:type="gramEnd"/>
      <w:r>
        <w:rPr>
          <w:rFonts w:ascii="Times New Roman" w:eastAsia="Times New Roman" w:hAnsi="Times New Roman" w:cs="Times New Roman"/>
          <w:color w:val="000000"/>
          <w:sz w:val="24"/>
          <w:szCs w:val="24"/>
        </w:rPr>
        <w:t>, административно-хозяйственных, производственных, учебно-вспомогательных, медицинских и иные работники, осуществляющих вспомогательные функции, обязаны:</w:t>
      </w:r>
    </w:p>
    <w:p w14:paraId="0000011F"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13.1. добросовестно выполнять свои трудовые обязанности, вытекающие из трудового договора и определяемые должностной инструкцией, правилами внутреннего трудового распорядка, другими локальными нормативными актами Учреждения, настоящим уставом, коллективным договором и соглашениями, иными актами, содержащими нормы трудового права, трудовым законодательством;</w:t>
      </w:r>
    </w:p>
    <w:p w14:paraId="00000120"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13.2. соблюдать трудовую дисциплину;</w:t>
      </w:r>
    </w:p>
    <w:p w14:paraId="00000121"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13.3. исполнять распоряжения руководителя;</w:t>
      </w:r>
    </w:p>
    <w:p w14:paraId="00000122"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13.4. соблюдать права, свободы и законные интересы работников и воспитанников, воздерживаться от действий, мешающих другим работникам выполнять их трудовые обязанности;</w:t>
      </w:r>
    </w:p>
    <w:p w14:paraId="00000123"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5.1</w:t>
      </w:r>
      <w:r>
        <w:rPr>
          <w:rFonts w:ascii="Times New Roman" w:eastAsia="Times New Roman" w:hAnsi="Times New Roman" w:cs="Times New Roman"/>
          <w:color w:val="000000"/>
          <w:sz w:val="24"/>
          <w:szCs w:val="24"/>
        </w:rPr>
        <w:t>3.5. выполнять установленные нормы труда;</w:t>
      </w:r>
    </w:p>
    <w:p w14:paraId="00000124"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 xml:space="preserve">13.6. соблюдать требования по охране труда, технике безопасности, производственной санитарии и гигиены, противопожарной безопасности, </w:t>
      </w:r>
      <w:r>
        <w:rPr>
          <w:rFonts w:ascii="Times New Roman" w:eastAsia="Times New Roman" w:hAnsi="Times New Roman" w:cs="Times New Roman"/>
          <w:color w:val="000000"/>
          <w:sz w:val="24"/>
          <w:szCs w:val="24"/>
        </w:rPr>
        <w:lastRenderedPageBreak/>
        <w:t>предусмотренные соответствующими правилами и инструкциями, пользоваться необходимыми средствами индивидуальной защиты;</w:t>
      </w:r>
    </w:p>
    <w:p w14:paraId="00000125"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13.7. бережно относиться к имуществу Учреждения и других работников;</w:t>
      </w:r>
    </w:p>
    <w:p w14:paraId="00000126"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13.8. содержать рабочее оборудование и приспособления в исправном состоянии, поддерживать чистоту на рабочем месте;</w:t>
      </w:r>
    </w:p>
    <w:p w14:paraId="00000127"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13.9. эффективно использовать учебное оборудование, экономно и рационально использовать расходные материалы, электроэнергию и другие материальные ресурсы;</w:t>
      </w:r>
    </w:p>
    <w:p w14:paraId="00000128"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13.10. незамедлительно сообщить руководителю о возникновении ситуации, представляющей угрозу жизни и здоровью участников образовательного процесса, сохранности имущества Учреждения;</w:t>
      </w:r>
    </w:p>
    <w:p w14:paraId="00000129"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13.11. поддерживать дисциплину в Учреждении на основе уважения человеческого достоинства воспитанников  без применения методов физического и психического насилия;</w:t>
      </w:r>
    </w:p>
    <w:p w14:paraId="0000012A"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13.12. проходить предварительные и периодические медицинские осмотры;</w:t>
      </w:r>
    </w:p>
    <w:p w14:paraId="0000012B" w14:textId="77777777" w:rsidR="00077981" w:rsidRDefault="00163210">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5.</w:t>
      </w:r>
      <w:r>
        <w:rPr>
          <w:rFonts w:ascii="Times New Roman" w:eastAsia="Times New Roman" w:hAnsi="Times New Roman" w:cs="Times New Roman"/>
          <w:color w:val="000000"/>
          <w:sz w:val="24"/>
          <w:szCs w:val="24"/>
        </w:rPr>
        <w:t>13.13. иные обязанности, установленные федеральным законодательством.</w:t>
      </w:r>
    </w:p>
    <w:p w14:paraId="0000012E" w14:textId="6BC7D15E" w:rsidR="00077981" w:rsidRDefault="00163210" w:rsidP="00DC63AF">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5.14. Работники Учреждения, занимающие должности инженерно-технических, административно-хозяйственных, производственных, учебно-вспомогательных, медицинских и иные работники, осуществляющих вспомогательные функции, несут ответственность за нарушение трудовой дисциплины, а именно неисполнение или ненадлежащее исполнение по вине работника его должностных обязанностей, а также </w:t>
      </w:r>
    </w:p>
    <w:p w14:paraId="0000012F"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обязанностей, установленных правилами внутреннего трудового распорядка, настоящим Уставом, коллективным договором, локальными актами Учреждения, иными актами, содержащими нормы трудового права, и действующим законодательством, а также материальную ответственность за причиненный Учреждению прямой действительный ущерб.</w:t>
      </w:r>
    </w:p>
    <w:p w14:paraId="00000130" w14:textId="77777777" w:rsidR="00077981" w:rsidRDefault="00163210">
      <w:pPr>
        <w:pBdr>
          <w:top w:val="nil"/>
          <w:left w:val="nil"/>
          <w:bottom w:val="nil"/>
          <w:right w:val="nil"/>
          <w:between w:val="nil"/>
        </w:pBdr>
        <w:shd w:val="clear" w:color="auto" w:fill="FFFFFF"/>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 Права и обязанности педагогов, родителей (законных представителей) воспитанников, воспитанников, не предусмотренные настоящим Уставом, могут закрепляться в локальных актах, разработанных Учреждением.</w:t>
      </w:r>
    </w:p>
    <w:p w14:paraId="00000131" w14:textId="77777777" w:rsidR="00077981" w:rsidRDefault="00077981">
      <w:pPr>
        <w:pBdr>
          <w:top w:val="nil"/>
          <w:left w:val="nil"/>
          <w:bottom w:val="nil"/>
          <w:right w:val="nil"/>
          <w:between w:val="nil"/>
        </w:pBdr>
        <w:rPr>
          <w:rFonts w:ascii="Times New Roman" w:eastAsia="Times New Roman" w:hAnsi="Times New Roman" w:cs="Times New Roman"/>
          <w:color w:val="000000"/>
          <w:sz w:val="24"/>
          <w:szCs w:val="24"/>
        </w:rPr>
      </w:pPr>
    </w:p>
    <w:p w14:paraId="00000132" w14:textId="77777777" w:rsidR="00077981" w:rsidRDefault="0016321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ИМУЩЕСТВО И ФИНАНСОВОЕ ОБЕСПЕЧЕНИЕ ДЕЯТЕЛЬНОСТИ ДОУ</w:t>
      </w:r>
    </w:p>
    <w:p w14:paraId="00000133" w14:textId="77777777" w:rsidR="00077981" w:rsidRDefault="00077981">
      <w:pPr>
        <w:pBdr>
          <w:top w:val="nil"/>
          <w:left w:val="nil"/>
          <w:bottom w:val="nil"/>
          <w:right w:val="nil"/>
          <w:between w:val="nil"/>
        </w:pBdr>
        <w:jc w:val="center"/>
        <w:rPr>
          <w:rFonts w:ascii="Times New Roman" w:eastAsia="Times New Roman" w:hAnsi="Times New Roman" w:cs="Times New Roman"/>
          <w:color w:val="000000"/>
          <w:sz w:val="24"/>
          <w:szCs w:val="24"/>
        </w:rPr>
      </w:pPr>
    </w:p>
    <w:p w14:paraId="00000134"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 </w:t>
      </w:r>
      <w:proofErr w:type="gramStart"/>
      <w:r>
        <w:rPr>
          <w:rFonts w:ascii="Times New Roman" w:eastAsia="Times New Roman" w:hAnsi="Times New Roman" w:cs="Times New Roman"/>
          <w:color w:val="000000"/>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ДОУ Собственником и (или) Учредителем или приобретенных ДОУ за счет средств, выделяемых ему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roofErr w:type="gramEnd"/>
    </w:p>
    <w:p w14:paraId="0000013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Источниками формирования финансовых средств ДОУ являются:</w:t>
      </w:r>
    </w:p>
    <w:p w14:paraId="00000136" w14:textId="77777777" w:rsidR="00077981" w:rsidRDefault="00163210">
      <w:pPr>
        <w:numPr>
          <w:ilvl w:val="0"/>
          <w:numId w:val="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средства бюджета Марьяновского муниципального района Омской области в виде субсидии на выполнение муниципального задания, и иные цели;</w:t>
      </w:r>
    </w:p>
    <w:p w14:paraId="00000137" w14:textId="77777777" w:rsidR="00077981" w:rsidRDefault="00163210">
      <w:pPr>
        <w:numPr>
          <w:ilvl w:val="0"/>
          <w:numId w:val="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средства, поступающие от приносящей доход деятельности;</w:t>
      </w:r>
    </w:p>
    <w:p w14:paraId="00000138" w14:textId="77777777" w:rsidR="00077981" w:rsidRDefault="00163210">
      <w:pPr>
        <w:pBdr>
          <w:top w:val="nil"/>
          <w:left w:val="nil"/>
          <w:bottom w:val="nil"/>
          <w:right w:val="nil"/>
          <w:between w:val="nil"/>
        </w:pBdr>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регулярные и единовременные поступления от Учредителя;</w:t>
      </w:r>
    </w:p>
    <w:p w14:paraId="00000139" w14:textId="77777777" w:rsidR="00077981" w:rsidRDefault="00163210">
      <w:pPr>
        <w:pBdr>
          <w:top w:val="nil"/>
          <w:left w:val="nil"/>
          <w:bottom w:val="nil"/>
          <w:right w:val="nil"/>
          <w:between w:val="nil"/>
        </w:pBdr>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средства спонсоров, добровольные пожертвования физических и юридических лиц;</w:t>
      </w:r>
    </w:p>
    <w:p w14:paraId="0000013A"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доходы, получаемые от сдачи в аренду с согласия Учредителя имущества, закрепленного за Учреждением на праве оперативного управления;</w:t>
      </w:r>
    </w:p>
    <w:p w14:paraId="0000013B" w14:textId="77777777" w:rsidR="00077981" w:rsidRDefault="00163210">
      <w:pPr>
        <w:pBdr>
          <w:top w:val="nil"/>
          <w:left w:val="nil"/>
          <w:bottom w:val="nil"/>
          <w:right w:val="nil"/>
          <w:between w:val="nil"/>
        </w:pBdr>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другие, не запрещенные законом поступления.</w:t>
      </w:r>
    </w:p>
    <w:p w14:paraId="0000013C" w14:textId="77777777" w:rsidR="00077981" w:rsidRDefault="00163210">
      <w:pPr>
        <w:numPr>
          <w:ilvl w:val="0"/>
          <w:numId w:val="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0000"/>
          <w:sz w:val="24"/>
          <w:szCs w:val="24"/>
        </w:rPr>
        <w:t>поступления родительской платы.</w:t>
      </w:r>
    </w:p>
    <w:p w14:paraId="0000013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ДОУ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14:paraId="0000013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6.4. Привлечение ДОУ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14:paraId="0000013F"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rPr>
        <w:t>6.5. ДОУ самостоятельно осуществляет финансово-хозяйственную деятельность. Финансовые и материальные средства, закрепленные за ДОУ, используются им в соответствии с Уставом и изъятию не подлежат, если иное не предусмотрено законодательством РФ.</w:t>
      </w:r>
    </w:p>
    <w:p w14:paraId="0000014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6.6. Имущество ДОУ закрепляется за ним на праве оперативного управления в соответствии с </w:t>
      </w:r>
      <w:hyperlink r:id="rId11">
        <w:r>
          <w:rPr>
            <w:rFonts w:ascii="Times New Roman" w:eastAsia="Times New Roman" w:hAnsi="Times New Roman" w:cs="Times New Roman"/>
            <w:color w:val="000000"/>
            <w:sz w:val="24"/>
            <w:szCs w:val="24"/>
          </w:rPr>
          <w:t>Гражданским кодексом</w:t>
        </w:r>
      </w:hyperlink>
      <w:r>
        <w:rPr>
          <w:rFonts w:ascii="Times New Roman" w:eastAsia="Times New Roman" w:hAnsi="Times New Roman" w:cs="Times New Roman"/>
          <w:color w:val="000000"/>
          <w:sz w:val="24"/>
          <w:szCs w:val="24"/>
        </w:rPr>
        <w:t xml:space="preserve"> Российской Федерации.</w:t>
      </w:r>
    </w:p>
    <w:p w14:paraId="0000014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Земельный участок, необходимый для выполнения ДОУ своих уставных задач, принадлежит ему на праве постоянного (бессрочного) пользования.</w:t>
      </w:r>
    </w:p>
    <w:p w14:paraId="00000142"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 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00000143"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6.8. ДОУ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или приобретенным ДОУ за счет </w:t>
      </w:r>
    </w:p>
    <w:p w14:paraId="00000148" w14:textId="77777777" w:rsidR="00077981" w:rsidRDefault="0016321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 выделенных ему на приобретение этого имущества.</w:t>
      </w:r>
    </w:p>
    <w:p w14:paraId="0000014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 ДОУ без согласия собственника не вправе распоряжаться особо ценным движимым имуществом, закрепленным за ним или приобретенным ДОУ за счет средств, выделенных ему на приобретение такого имущества, а также недвижимым имуществом.</w:t>
      </w:r>
    </w:p>
    <w:p w14:paraId="0000014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Остальным находящимся на праве оперативного управления имуществом ДОУ вправе распоряжаться самостоятельно, если иное не предусмотрено Федеральным законом от 12.01.1996 № 7-ФЗ "О некоммерческих организациях".</w:t>
      </w:r>
    </w:p>
    <w:p w14:paraId="0000014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 В случае сдачи в аренду недвижимого имущества и особо ценного движимого имущества, закрепленного за ДОУ или приобретенного ДОУ за счет средств, выделенных ему на приобретение такого имущества, финансовое обеспечение содержания такого имущества учредителем и собственником не осуществляется.</w:t>
      </w:r>
    </w:p>
    <w:p w14:paraId="0000014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 ДОУ в отношении денежных средств и имущества, закрепленного за ним на праве оперативного управления, обязано согласовывать с Учредителем и (или) Собственником, в случаях и в порядке, установленном федеральными законами, законами Омской области, иными нормативными правовыми актами:</w:t>
      </w:r>
    </w:p>
    <w:p w14:paraId="0000014D" w14:textId="77777777" w:rsidR="00077981" w:rsidRDefault="00163210">
      <w:pPr>
        <w:numPr>
          <w:ilvl w:val="0"/>
          <w:numId w:val="6"/>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совершение ДОУ крупных сделок и сделок, в совершении которых имеется заинтересованность;</w:t>
      </w:r>
    </w:p>
    <w:p w14:paraId="0000014E" w14:textId="77777777" w:rsidR="00077981" w:rsidRDefault="00163210">
      <w:pPr>
        <w:numPr>
          <w:ilvl w:val="0"/>
          <w:numId w:val="6"/>
        </w:numPr>
        <w:pBdr>
          <w:top w:val="nil"/>
          <w:left w:val="nil"/>
          <w:bottom w:val="nil"/>
          <w:right w:val="nil"/>
          <w:between w:val="nil"/>
        </w:pBdr>
        <w:ind w:left="0" w:firstLine="708"/>
        <w:jc w:val="both"/>
        <w:rPr>
          <w:color w:val="000000"/>
          <w:sz w:val="24"/>
          <w:szCs w:val="24"/>
        </w:rPr>
      </w:pPr>
      <w:proofErr w:type="gramStart"/>
      <w:r>
        <w:rPr>
          <w:rFonts w:ascii="Times New Roman" w:eastAsia="Times New Roman" w:hAnsi="Times New Roman" w:cs="Times New Roman"/>
          <w:color w:val="000000"/>
          <w:sz w:val="24"/>
          <w:szCs w:val="24"/>
        </w:rPr>
        <w:t>внесение ДОУ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ДОУ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14:paraId="0000014F" w14:textId="77777777" w:rsidR="00077981" w:rsidRDefault="00163210">
      <w:pPr>
        <w:numPr>
          <w:ilvl w:val="0"/>
          <w:numId w:val="6"/>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передачу ДОУ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ДОУ собственником или приобретенного ДОУ за счет средств, выделенных ему собственником на приобретение такого имущества, а также недвижимого имущества.</w:t>
      </w:r>
    </w:p>
    <w:p w14:paraId="0000015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Недвижимое имущество, закрепленное за ДОУ или приобретенное ДОУ за счет средств, выделенных ему на приобретение этого имущества, а также находящееся у ДОУ особо ценное движимое имущество, подлежит обособленному учету в установленном порядке.</w:t>
      </w:r>
    </w:p>
    <w:p w14:paraId="0000015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6.12. </w:t>
      </w:r>
      <w:proofErr w:type="gramStart"/>
      <w:r>
        <w:rPr>
          <w:rFonts w:ascii="Times New Roman" w:eastAsia="Times New Roman" w:hAnsi="Times New Roman" w:cs="Times New Roman"/>
          <w:color w:val="000000"/>
          <w:sz w:val="24"/>
          <w:szCs w:val="24"/>
        </w:rPr>
        <w:t>Контроль за</w:t>
      </w:r>
      <w:proofErr w:type="gramEnd"/>
      <w:r>
        <w:rPr>
          <w:rFonts w:ascii="Times New Roman" w:eastAsia="Times New Roman" w:hAnsi="Times New Roman" w:cs="Times New Roman"/>
          <w:color w:val="000000"/>
          <w:sz w:val="24"/>
          <w:szCs w:val="24"/>
        </w:rPr>
        <w:t xml:space="preserve"> использованием по назначению и сохранностью имущества в пределах своей компетенции осуществляют Администрация Марьяновского муниципального района Омской области и Учредитель.</w:t>
      </w:r>
    </w:p>
    <w:p w14:paraId="00000153" w14:textId="77777777" w:rsidR="00077981" w:rsidRDefault="0016321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 ПОРЯДОК УПРАВЛЕНИЯ ДЕЯТЕЛЬНОСТЬЮ</w:t>
      </w:r>
    </w:p>
    <w:p w14:paraId="00000154" w14:textId="77777777" w:rsidR="00077981" w:rsidRDefault="00077981">
      <w:pPr>
        <w:pBdr>
          <w:top w:val="nil"/>
          <w:left w:val="nil"/>
          <w:bottom w:val="nil"/>
          <w:right w:val="nil"/>
          <w:between w:val="nil"/>
        </w:pBdr>
        <w:jc w:val="center"/>
        <w:rPr>
          <w:rFonts w:ascii="Times New Roman" w:eastAsia="Times New Roman" w:hAnsi="Times New Roman" w:cs="Times New Roman"/>
          <w:color w:val="000000"/>
          <w:sz w:val="24"/>
          <w:szCs w:val="24"/>
        </w:rPr>
      </w:pPr>
    </w:p>
    <w:p w14:paraId="00000155"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 Управление ДОУ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14:paraId="00000156"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 К компетенции Учредителя относятся:</w:t>
      </w:r>
    </w:p>
    <w:p w14:paraId="00000157"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реорганизация и ликвидация ДОУ, изменения его типа и вида;</w:t>
      </w:r>
    </w:p>
    <w:p w14:paraId="00000158"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утверждение Устава ДОУ, а также вносимых в него изменений;</w:t>
      </w:r>
    </w:p>
    <w:p w14:paraId="0000015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назначение заведующего ДОУ и прекращение его полномочий, а также заключение и прекращение трудового договора с ним;</w:t>
      </w:r>
    </w:p>
    <w:p w14:paraId="0000015A"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 xml:space="preserve">определение предельно допустимого значения просроченной кредиторской задолженности ДОУ, превышение которого влечет расторжение трудового договора с заведующим ДОУ по инициативе работодателя в соответствии с Трудовым кодексом </w:t>
      </w:r>
    </w:p>
    <w:p w14:paraId="0000015E"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w:t>
      </w:r>
    </w:p>
    <w:p w14:paraId="0000015F"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ДОУ основными видами деятельности;</w:t>
      </w:r>
    </w:p>
    <w:p w14:paraId="00000160"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предварительное согласование совершения ДОУ крупных сделок, соответствующих критериям, установленным Федеральным законом "О некоммерческих организациях";</w:t>
      </w:r>
    </w:p>
    <w:p w14:paraId="00000161"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принятие решения об одобрении сделок с участием ДОУ, в совершении которых имеется заинтересованность, определяемая в соответствии с критериями, установленными Федеральным законом "О некоммерческих организациях";</w:t>
      </w:r>
    </w:p>
    <w:p w14:paraId="00000162"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определение перечня особо ценного движимого имущества;</w:t>
      </w:r>
    </w:p>
    <w:p w14:paraId="00000163"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согласование внесения ДОУ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14:paraId="00000164"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ДОУ Учредителем или приобретенного ДОУ за счет средств, выделенных ему Учредителем на приобретение такого имущества, и недвижимого имущества;</w:t>
      </w:r>
    </w:p>
    <w:p w14:paraId="00000165"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финансовое обеспечение выполнения муниципального задания в рамках своих полномочий;</w:t>
      </w:r>
    </w:p>
    <w:p w14:paraId="00000166"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 xml:space="preserve">осуществление </w:t>
      </w:r>
      <w:proofErr w:type="gramStart"/>
      <w:r>
        <w:rPr>
          <w:rFonts w:ascii="Times New Roman" w:eastAsia="Times New Roman" w:hAnsi="Times New Roman" w:cs="Times New Roman"/>
          <w:color w:val="000000"/>
          <w:sz w:val="24"/>
          <w:szCs w:val="24"/>
        </w:rPr>
        <w:t>контроля за</w:t>
      </w:r>
      <w:proofErr w:type="gramEnd"/>
      <w:r>
        <w:rPr>
          <w:rFonts w:ascii="Times New Roman" w:eastAsia="Times New Roman" w:hAnsi="Times New Roman" w:cs="Times New Roman"/>
          <w:color w:val="000000"/>
          <w:sz w:val="24"/>
          <w:szCs w:val="24"/>
        </w:rPr>
        <w:t xml:space="preserve"> деятельностью ДОУ в соответствии с законодательством РФ;</w:t>
      </w:r>
    </w:p>
    <w:p w14:paraId="00000167"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определение порядка составления и утверждения отчета о результатах деятельности ДОУ и об использовании закрепленного за ним муниципального имущества;</w:t>
      </w:r>
    </w:p>
    <w:p w14:paraId="00000168"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контроль финансово-хозяйственной деятельности ДОУ;</w:t>
      </w:r>
    </w:p>
    <w:p w14:paraId="00000169"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согласование штатного расписания ДОУ;</w:t>
      </w:r>
    </w:p>
    <w:p w14:paraId="0000016A"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финансовое обеспечение деятельности ДОУ в рамках своих полномочий;</w:t>
      </w:r>
    </w:p>
    <w:p w14:paraId="0000016B" w14:textId="77777777" w:rsidR="00077981" w:rsidRDefault="00163210">
      <w:pPr>
        <w:numPr>
          <w:ilvl w:val="0"/>
          <w:numId w:val="7"/>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создание специальных условий для образования лиц с ограниченными возможностями здоровья, а также для присмотра и ухода за ними в рамках своих полномочий;</w:t>
      </w:r>
    </w:p>
    <w:p w14:paraId="0000016C" w14:textId="77777777" w:rsidR="00077981" w:rsidRDefault="00163210">
      <w:pPr>
        <w:numPr>
          <w:ilvl w:val="0"/>
          <w:numId w:val="7"/>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highlight w:val="white"/>
        </w:rPr>
        <w:t>здание нормативных документов в пределах своей компетенции;</w:t>
      </w:r>
    </w:p>
    <w:p w14:paraId="0000016D" w14:textId="77777777" w:rsidR="00077981" w:rsidRDefault="00163210">
      <w:pPr>
        <w:numPr>
          <w:ilvl w:val="0"/>
          <w:numId w:val="7"/>
        </w:numPr>
        <w:pBdr>
          <w:top w:val="nil"/>
          <w:left w:val="nil"/>
          <w:bottom w:val="nil"/>
          <w:right w:val="nil"/>
          <w:between w:val="nil"/>
        </w:pBdr>
        <w:ind w:left="0" w:firstLine="708"/>
        <w:jc w:val="both"/>
        <w:rPr>
          <w:color w:val="000000"/>
          <w:sz w:val="24"/>
          <w:szCs w:val="24"/>
          <w:highlight w:val="white"/>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highlight w:val="white"/>
        </w:rPr>
        <w:t>существление иных полномочий, не противоречащих настоящему Уставу и законодательству РФ.</w:t>
      </w:r>
    </w:p>
    <w:p w14:paraId="0000016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 Единоличным исполнительным органом ДОУ является заведующий, который осуществляет текущее руководство деятельностью ДОУ.</w:t>
      </w:r>
    </w:p>
    <w:p w14:paraId="0000016F" w14:textId="77777777" w:rsidR="00077981" w:rsidRDefault="00163210" w:rsidP="00A20F8D">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Гражданин при </w:t>
      </w:r>
      <w:r w:rsidRPr="00A20F8D">
        <w:rPr>
          <w:rFonts w:ascii="Times New Roman" w:eastAsia="Times New Roman" w:hAnsi="Times New Roman" w:cs="Times New Roman"/>
          <w:sz w:val="24"/>
          <w:szCs w:val="24"/>
        </w:rPr>
        <w:t>вступлении</w:t>
      </w:r>
      <w:r>
        <w:rPr>
          <w:rFonts w:ascii="Times New Roman" w:eastAsia="Times New Roman" w:hAnsi="Times New Roman" w:cs="Times New Roman"/>
          <w:color w:val="000000"/>
          <w:sz w:val="24"/>
          <w:szCs w:val="24"/>
        </w:rPr>
        <w:t xml:space="preserve"> на должность руководителя Учреждения обязан представить Учредителю сведения о своих доходах, об имуществе и обязательствах имущественного характера своих супруги (супруга) и несовершеннолетних детей.</w:t>
      </w:r>
    </w:p>
    <w:p w14:paraId="0000017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Заведующий ДОУ назначается и освобождается от занимаемой должности Учредителем в соответствии с трудовым законодательством РФ на основании трудового договора, заключаемого на срок до 5 лет, приказом председателя Комитета по образованию Марьяновского муниципального района Омской области.</w:t>
      </w:r>
    </w:p>
    <w:p w14:paraId="0000017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7.3.1 Заведующий осуществляет руководство деятельностью ДОУ в соответствии с законодательством РФ и настоящим Уставом, несет ответственность за деятельность ДОУ. </w:t>
      </w:r>
    </w:p>
    <w:p w14:paraId="0000017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7.3.2. Заведующий ДОУ организует выполнение решений Учредителя по вопросам </w:t>
      </w:r>
    </w:p>
    <w:p w14:paraId="00000176"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деятельности ДОУ, принятым в рамках компетенции Учредителя.</w:t>
      </w:r>
      <w:proofErr w:type="gramEnd"/>
    </w:p>
    <w:p w14:paraId="00000177" w14:textId="77777777" w:rsidR="00077981" w:rsidRDefault="00163210">
      <w:pPr>
        <w:pBdr>
          <w:top w:val="nil"/>
          <w:left w:val="nil"/>
          <w:bottom w:val="nil"/>
          <w:right w:val="nil"/>
          <w:between w:val="nil"/>
        </w:pBdr>
        <w:ind w:left="1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 Заведующий ДОУ без доверенности действует от имени ДОУ, в т. ч.:</w:t>
      </w:r>
    </w:p>
    <w:p w14:paraId="00000178" w14:textId="77777777" w:rsidR="00077981" w:rsidRDefault="00163210">
      <w:pPr>
        <w:numPr>
          <w:ilvl w:val="0"/>
          <w:numId w:val="9"/>
        </w:numPr>
        <w:pBdr>
          <w:top w:val="nil"/>
          <w:left w:val="nil"/>
          <w:bottom w:val="nil"/>
          <w:right w:val="nil"/>
          <w:between w:val="nil"/>
        </w:pBdr>
        <w:ind w:left="0" w:firstLine="709"/>
        <w:jc w:val="both"/>
        <w:rPr>
          <w:color w:val="000000"/>
          <w:sz w:val="24"/>
          <w:szCs w:val="24"/>
        </w:rPr>
      </w:pPr>
      <w:r>
        <w:rPr>
          <w:rFonts w:ascii="Times New Roman" w:eastAsia="Times New Roman" w:hAnsi="Times New Roman" w:cs="Times New Roman"/>
          <w:color w:val="000000"/>
          <w:sz w:val="24"/>
          <w:szCs w:val="24"/>
        </w:rPr>
        <w:t>заключает гражданско-правовые и трудовые договоры от имени ДОУ, утверждает штатное расписание ДОУ, должностные инструкции работников;</w:t>
      </w:r>
    </w:p>
    <w:p w14:paraId="00000179" w14:textId="77777777" w:rsidR="00077981" w:rsidRDefault="00163210">
      <w:pPr>
        <w:numPr>
          <w:ilvl w:val="0"/>
          <w:numId w:val="9"/>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утверждает его годовую и бухгалтерскую отчетность в пределах своей компетенции;</w:t>
      </w:r>
    </w:p>
    <w:p w14:paraId="0000017A" w14:textId="77777777" w:rsidR="00077981" w:rsidRDefault="00163210">
      <w:pPr>
        <w:numPr>
          <w:ilvl w:val="0"/>
          <w:numId w:val="9"/>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принимает локальные нормативные акты, регламентирующие деятельность ДОУ по вопросам, отнесенным к его компетенции настоящим Уставом, в порядке, установленном настоящим Уставом;</w:t>
      </w:r>
    </w:p>
    <w:p w14:paraId="0000017B" w14:textId="77777777" w:rsidR="00077981" w:rsidRDefault="00163210">
      <w:pPr>
        <w:numPr>
          <w:ilvl w:val="0"/>
          <w:numId w:val="9"/>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обеспечивает открытие лицевых счетов в финансовых органах Марьяновского муниципального района Омской области;</w:t>
      </w:r>
    </w:p>
    <w:p w14:paraId="0000017C" w14:textId="77777777" w:rsidR="00077981" w:rsidRDefault="00163210">
      <w:pPr>
        <w:numPr>
          <w:ilvl w:val="0"/>
          <w:numId w:val="9"/>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14:paraId="0000017D" w14:textId="77777777" w:rsidR="00077981" w:rsidRDefault="00163210">
      <w:pPr>
        <w:numPr>
          <w:ilvl w:val="0"/>
          <w:numId w:val="9"/>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выдает доверенности на право представительства от имени ДОУ, в т. ч. доверенности с правом передоверия;</w:t>
      </w:r>
    </w:p>
    <w:p w14:paraId="0000017E" w14:textId="77777777" w:rsidR="00077981" w:rsidRDefault="00163210">
      <w:pPr>
        <w:numPr>
          <w:ilvl w:val="0"/>
          <w:numId w:val="9"/>
        </w:numPr>
        <w:pBdr>
          <w:top w:val="nil"/>
          <w:left w:val="nil"/>
          <w:bottom w:val="nil"/>
          <w:right w:val="nil"/>
          <w:between w:val="nil"/>
        </w:pBdr>
        <w:ind w:left="0" w:firstLine="709"/>
        <w:jc w:val="both"/>
        <w:rPr>
          <w:color w:val="000000"/>
          <w:sz w:val="24"/>
          <w:szCs w:val="24"/>
        </w:rPr>
      </w:pPr>
      <w:r>
        <w:rPr>
          <w:rFonts w:ascii="Times New Roman" w:eastAsia="Times New Roman" w:hAnsi="Times New Roman" w:cs="Times New Roman"/>
          <w:color w:val="000000"/>
          <w:sz w:val="24"/>
          <w:szCs w:val="24"/>
        </w:rPr>
        <w:t>издает приказы и распоряжения, дает поручения и указания, обязательные для исполнения всеми работниками ДОУ;</w:t>
      </w:r>
    </w:p>
    <w:p w14:paraId="0000017F" w14:textId="77777777" w:rsidR="00077981" w:rsidRDefault="00163210">
      <w:pPr>
        <w:widowControl w:val="0"/>
        <w:numPr>
          <w:ilvl w:val="0"/>
          <w:numId w:val="9"/>
        </w:numPr>
        <w:pBdr>
          <w:top w:val="nil"/>
          <w:left w:val="nil"/>
          <w:bottom w:val="nil"/>
          <w:right w:val="nil"/>
          <w:between w:val="nil"/>
        </w:pBdr>
        <w:tabs>
          <w:tab w:val="left" w:pos="900"/>
        </w:tabs>
        <w:jc w:val="both"/>
        <w:rPr>
          <w:color w:val="000000"/>
          <w:sz w:val="24"/>
          <w:szCs w:val="24"/>
        </w:rPr>
      </w:pPr>
      <w:r>
        <w:rPr>
          <w:rFonts w:ascii="Times New Roman" w:eastAsia="Times New Roman" w:hAnsi="Times New Roman" w:cs="Times New Roman"/>
          <w:color w:val="000000"/>
          <w:sz w:val="24"/>
          <w:szCs w:val="24"/>
        </w:rPr>
        <w:t>определение начала и окончания учебного года, времени начала и окончания работы ДОУ по согласованию с Учредителем.</w:t>
      </w:r>
    </w:p>
    <w:p w14:paraId="00000180"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 Заведующий ДОУ осуществляет также следующие полномочия:</w:t>
      </w:r>
    </w:p>
    <w:p w14:paraId="00000181"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обеспечивает соблюдение законности в деятельности ДОУ;</w:t>
      </w:r>
    </w:p>
    <w:p w14:paraId="00000182"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 xml:space="preserve">планирует и организует работу ДОУ в целом и образовательный процесс в частности, осуществляет </w:t>
      </w:r>
      <w:proofErr w:type="gramStart"/>
      <w:r>
        <w:rPr>
          <w:rFonts w:ascii="Times New Roman" w:eastAsia="Times New Roman" w:hAnsi="Times New Roman" w:cs="Times New Roman"/>
          <w:color w:val="000000"/>
          <w:sz w:val="24"/>
          <w:szCs w:val="24"/>
        </w:rPr>
        <w:t>контроль за</w:t>
      </w:r>
      <w:proofErr w:type="gramEnd"/>
      <w:r>
        <w:rPr>
          <w:rFonts w:ascii="Times New Roman" w:eastAsia="Times New Roman" w:hAnsi="Times New Roman" w:cs="Times New Roman"/>
          <w:color w:val="000000"/>
          <w:sz w:val="24"/>
          <w:szCs w:val="24"/>
        </w:rPr>
        <w:t xml:space="preserve"> ходом и результатами образовательного процесса, отвечает за качество и эффективность работы ДОУ;</w:t>
      </w:r>
    </w:p>
    <w:p w14:paraId="00000183"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организует работу по исполнению решений коллегиальных органов управления ДОУ;</w:t>
      </w:r>
    </w:p>
    <w:p w14:paraId="00000184"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организует работу по подготовке ДОУ к лицензированию, а также по проведению выборов в коллегиальные органы управления ДОУ;</w:t>
      </w:r>
    </w:p>
    <w:p w14:paraId="00000185"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highlight w:val="white"/>
        </w:rPr>
        <w:t>принимает на работу и увольняет педагогических и иных работников ДОУ;</w:t>
      </w:r>
    </w:p>
    <w:p w14:paraId="00000186"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устанавливает заработную плату работников ДОУ, в т. ч. оклады, надбавки и доплаты к окладам, компенсационные и стимулирующие выплаты в соответствии с Положением об оплате труда работников ДОУ, законами и иными нормативными правовыми актами;</w:t>
      </w:r>
    </w:p>
    <w:p w14:paraId="00000187"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утверждает графики работы и педагогическую нагрузку работников;</w:t>
      </w:r>
    </w:p>
    <w:p w14:paraId="00000188"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издает приказы о зачислении в ДОУ;</w:t>
      </w:r>
    </w:p>
    <w:p w14:paraId="00000189"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highlight w:val="white"/>
        </w:rPr>
        <w:t>готовит мотивированное представление для педагогического совета об отчислении воспитанника; на основании решения педагогического совета издает приказ об отчислении воспитанника;</w:t>
      </w:r>
    </w:p>
    <w:p w14:paraId="0000018A"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организует обеспечение охраны жизни и здоровья  воспитанников и работников;</w:t>
      </w:r>
    </w:p>
    <w:p w14:paraId="0000018B"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lastRenderedPageBreak/>
        <w:t>формирует контингент воспитанников;</w:t>
      </w:r>
    </w:p>
    <w:p w14:paraId="0000018C"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организует осуществление мер социальной поддержки воспитанников ДОУ, защиту прав воспитанников;</w:t>
      </w:r>
    </w:p>
    <w:p w14:paraId="0000018D"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обеспечивает учет, сохранность и пополнение учебно-материальной базы, учет и хранение документации;</w:t>
      </w:r>
    </w:p>
    <w:p w14:paraId="0000018E"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организует делопроизводство;</w:t>
      </w:r>
    </w:p>
    <w:p w14:paraId="0000018F"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 xml:space="preserve">устанавливает порядок защиты персональных данных и обеспечивает его </w:t>
      </w:r>
    </w:p>
    <w:p w14:paraId="00000192"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w:t>
      </w:r>
    </w:p>
    <w:p w14:paraId="00000193"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назначает ответственных лиц за соблюдение требований охраны труда, техники безопасности и пожарной безопасности в  помещениях ДОУ;</w:t>
      </w:r>
    </w:p>
    <w:p w14:paraId="00000194"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проводит занятия, совещания, инструктажи, иные действия со всеми работниками ДОУ по вопросам деятельности ДОУ;</w:t>
      </w:r>
    </w:p>
    <w:p w14:paraId="00000195"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распределяет обязанности между работниками ДОУ;</w:t>
      </w:r>
    </w:p>
    <w:p w14:paraId="00000196" w14:textId="77777777" w:rsidR="00077981" w:rsidRDefault="00163210">
      <w:pPr>
        <w:numPr>
          <w:ilvl w:val="0"/>
          <w:numId w:val="13"/>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привлекает к дисциплинарной и иной ответственности работников ДОУ;</w:t>
      </w:r>
    </w:p>
    <w:p w14:paraId="00000197"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применяет меры поощрения к работникам ДОУ в соответствии с трудовым законодательством, а также в установленном порядке представляет работников к поощрениям и награждению;</w:t>
      </w:r>
    </w:p>
    <w:p w14:paraId="00000198" w14:textId="77777777" w:rsidR="00077981" w:rsidRDefault="00163210">
      <w:pPr>
        <w:numPr>
          <w:ilvl w:val="0"/>
          <w:numId w:val="13"/>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highlight w:val="white"/>
        </w:rPr>
        <w:t>существление иных полномочий, не противоречащих настоящему Уставу и законодательству РФ.</w:t>
      </w:r>
    </w:p>
    <w:p w14:paraId="0000019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7.3.5. Заведующий ДОУ обязан:</w:t>
      </w:r>
    </w:p>
    <w:p w14:paraId="0000019A"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проходить обязательную аттестацию, порядок и сроки проведения которой устанавливаются Учредителем;</w:t>
      </w:r>
    </w:p>
    <w:p w14:paraId="0000019B" w14:textId="77777777" w:rsidR="00077981" w:rsidRDefault="00163210">
      <w:pPr>
        <w:numPr>
          <w:ilvl w:val="0"/>
          <w:numId w:val="14"/>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обеспечивать выполнение муниципального задания в полном объеме;</w:t>
      </w:r>
    </w:p>
    <w:p w14:paraId="0000019C"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highlight w:val="white"/>
        </w:rPr>
        <w:t>обеспечивать постоянную работу над повышением качества предоставляемых Д</w:t>
      </w:r>
      <w:r>
        <w:rPr>
          <w:rFonts w:ascii="Times New Roman" w:eastAsia="Times New Roman" w:hAnsi="Times New Roman" w:cs="Times New Roman"/>
          <w:color w:val="000000"/>
          <w:sz w:val="24"/>
          <w:szCs w:val="24"/>
        </w:rPr>
        <w:t>ОУ</w:t>
      </w:r>
      <w:r>
        <w:rPr>
          <w:rFonts w:ascii="Times New Roman" w:eastAsia="Times New Roman" w:hAnsi="Times New Roman" w:cs="Times New Roman"/>
          <w:color w:val="000000"/>
          <w:sz w:val="24"/>
          <w:szCs w:val="24"/>
          <w:highlight w:val="white"/>
        </w:rPr>
        <w:t xml:space="preserve"> муниципальных  и иных услуг, выполнением работ;</w:t>
      </w:r>
    </w:p>
    <w:p w14:paraId="0000019D"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составление, утверждение и выполнение плана финансово-хозяйственной деятельности ДОУ;</w:t>
      </w:r>
    </w:p>
    <w:p w14:paraId="0000019E"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своевременную выплату заработной платы работникам ДОУ, принимать меры по повышению размера заработной платы работникам;</w:t>
      </w:r>
    </w:p>
    <w:p w14:paraId="0000019F" w14:textId="77777777" w:rsidR="00077981" w:rsidRDefault="00163210">
      <w:pPr>
        <w:numPr>
          <w:ilvl w:val="0"/>
          <w:numId w:val="14"/>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обеспечивать безопасные условия труда работникам и воспитанников ДОУ;</w:t>
      </w:r>
    </w:p>
    <w:p w14:paraId="000001A0"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составление и утверждение отчета о результатах деятельности ДОУ и об использовании закрепленного за ним на праве оперативного управления имущества;</w:t>
      </w:r>
    </w:p>
    <w:p w14:paraId="000001A1"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целевое использование бюджетных средств, предоставляемых ДОУ из бюджета Марьяновского муниципального района Омской области, и соблюдение ДОУ финансовой дисциплины;</w:t>
      </w:r>
    </w:p>
    <w:p w14:paraId="000001A2"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сохранность, рациональное и эффективное использование имущества, закрепленного на праве оперативного управления за ДОУ;</w:t>
      </w:r>
    </w:p>
    <w:p w14:paraId="000001A3"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согласование с Учредителем создания и ликвидации филиалов ДОУ, открытия и закрытия представительств;</w:t>
      </w:r>
    </w:p>
    <w:p w14:paraId="000001A4"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согласование распоряжения недвижимым имуществом и особо ценным движимым имуществом, закрепленным за ДОУ собственником или приобретенным за счет средств, выделенных Учредителем на приобретение такого имущества;</w:t>
      </w:r>
    </w:p>
    <w:p w14:paraId="000001A5"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согласование внесения ДОУ недвижимого имущества и особо ценного движимого имущества, закрепленного за ДОУ или приобретенного ДОУ за счет средств, выделенных ему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14:paraId="000001A6"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rPr>
        <w:t>обеспечивать согласование совершения сделки с имуществом ДОУ, в совершении которой имеется заинтересованность;</w:t>
      </w:r>
    </w:p>
    <w:p w14:paraId="000001A7" w14:textId="77777777" w:rsidR="00077981" w:rsidRDefault="00163210">
      <w:pPr>
        <w:numPr>
          <w:ilvl w:val="0"/>
          <w:numId w:val="14"/>
        </w:numPr>
        <w:pBdr>
          <w:top w:val="nil"/>
          <w:left w:val="nil"/>
          <w:bottom w:val="nil"/>
          <w:right w:val="nil"/>
          <w:between w:val="nil"/>
        </w:pBdr>
        <w:ind w:left="0" w:firstLine="708"/>
        <w:jc w:val="both"/>
        <w:rPr>
          <w:color w:val="000000"/>
          <w:sz w:val="24"/>
          <w:szCs w:val="24"/>
        </w:rPr>
      </w:pPr>
      <w:r>
        <w:rPr>
          <w:rFonts w:ascii="Times New Roman" w:eastAsia="Times New Roman" w:hAnsi="Times New Roman" w:cs="Times New Roman"/>
          <w:color w:val="000000"/>
          <w:sz w:val="24"/>
          <w:szCs w:val="24"/>
          <w:highlight w:val="white"/>
        </w:rPr>
        <w:lastRenderedPageBreak/>
        <w:t>обеспечивать соблюдение Правил внутреннего трудового распорядка и трудовой дисциплины работниками ДОУ</w:t>
      </w:r>
      <w:r>
        <w:rPr>
          <w:rFonts w:ascii="Times New Roman" w:eastAsia="Times New Roman" w:hAnsi="Times New Roman" w:cs="Times New Roman"/>
          <w:color w:val="000000"/>
          <w:sz w:val="24"/>
          <w:szCs w:val="24"/>
        </w:rPr>
        <w:t>;</w:t>
      </w:r>
    </w:p>
    <w:p w14:paraId="000001A8" w14:textId="77777777" w:rsidR="00077981" w:rsidRDefault="00163210">
      <w:pPr>
        <w:numPr>
          <w:ilvl w:val="0"/>
          <w:numId w:val="14"/>
        </w:numPr>
        <w:pBdr>
          <w:top w:val="nil"/>
          <w:left w:val="nil"/>
          <w:bottom w:val="nil"/>
          <w:right w:val="nil"/>
          <w:between w:val="nil"/>
        </w:pBdr>
        <w:shd w:val="clear" w:color="auto" w:fill="FFFFFF"/>
        <w:jc w:val="both"/>
        <w:rPr>
          <w:color w:val="000000"/>
          <w:sz w:val="24"/>
          <w:szCs w:val="24"/>
        </w:rPr>
      </w:pPr>
      <w:r>
        <w:rPr>
          <w:rFonts w:ascii="Times New Roman" w:eastAsia="Times New Roman" w:hAnsi="Times New Roman" w:cs="Times New Roman"/>
          <w:color w:val="000000"/>
          <w:sz w:val="24"/>
          <w:szCs w:val="24"/>
        </w:rPr>
        <w:t>организовывать в установленном порядке аттестацию работников ДОУ;</w:t>
      </w:r>
    </w:p>
    <w:p w14:paraId="000001AD" w14:textId="645C828B" w:rsidR="00077981" w:rsidRPr="00A20F8D" w:rsidRDefault="00163210" w:rsidP="00A20F8D">
      <w:pPr>
        <w:numPr>
          <w:ilvl w:val="0"/>
          <w:numId w:val="14"/>
        </w:numPr>
        <w:pBdr>
          <w:top w:val="nil"/>
          <w:left w:val="nil"/>
          <w:bottom w:val="nil"/>
          <w:right w:val="nil"/>
          <w:between w:val="nil"/>
        </w:pBdr>
        <w:shd w:val="clear" w:color="auto" w:fill="FFFFFF"/>
        <w:ind w:left="0" w:firstLine="708"/>
        <w:jc w:val="both"/>
        <w:rPr>
          <w:rFonts w:ascii="Times New Roman" w:eastAsia="Times New Roman" w:hAnsi="Times New Roman" w:cs="Times New Roman"/>
          <w:color w:val="000000"/>
          <w:sz w:val="24"/>
          <w:szCs w:val="24"/>
        </w:rPr>
      </w:pPr>
      <w:r w:rsidRPr="00A20F8D">
        <w:rPr>
          <w:rFonts w:ascii="Times New Roman" w:eastAsia="Times New Roman" w:hAnsi="Times New Roman" w:cs="Times New Roman"/>
          <w:color w:val="000000"/>
          <w:sz w:val="24"/>
          <w:szCs w:val="24"/>
        </w:rPr>
        <w:t xml:space="preserve">заключать договоры между ДОУ и родителями (законными представителями) каждого ребенка; </w:t>
      </w:r>
    </w:p>
    <w:p w14:paraId="000001AE"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осуществлять прием детей и комплектование групп детьми в соответствии с их возрастом, состоянием здоровья, индивидуальными особенностями в порядке, установленном Уставом;</w:t>
      </w:r>
    </w:p>
    <w:p w14:paraId="000001AF" w14:textId="77777777" w:rsidR="00077981" w:rsidRDefault="00163210">
      <w:pPr>
        <w:numPr>
          <w:ilvl w:val="0"/>
          <w:numId w:val="14"/>
        </w:numPr>
        <w:pBdr>
          <w:top w:val="nil"/>
          <w:left w:val="nil"/>
          <w:bottom w:val="nil"/>
          <w:right w:val="nil"/>
          <w:between w:val="nil"/>
        </w:pBdr>
        <w:shd w:val="clear" w:color="auto" w:fill="FFFFFF"/>
        <w:ind w:left="0" w:firstLine="851"/>
        <w:jc w:val="both"/>
        <w:rPr>
          <w:color w:val="000000"/>
          <w:sz w:val="24"/>
          <w:szCs w:val="24"/>
        </w:rPr>
      </w:pPr>
      <w:r>
        <w:rPr>
          <w:rFonts w:ascii="Times New Roman" w:eastAsia="Times New Roman" w:hAnsi="Times New Roman" w:cs="Times New Roman"/>
          <w:color w:val="000000"/>
          <w:sz w:val="24"/>
          <w:szCs w:val="24"/>
        </w:rPr>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воспитанников и работников ДОУ;</w:t>
      </w:r>
    </w:p>
    <w:p w14:paraId="000001B0"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запрещать проведение образовательного процесса при наличии опасных условий для здоровья воспитанников и работников;</w:t>
      </w:r>
    </w:p>
    <w:p w14:paraId="000001B1"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организовывать подготовку ДОУ к новому учебному году, подписывать акт приемки ДОУ;</w:t>
      </w:r>
    </w:p>
    <w:p w14:paraId="000001B2"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14:paraId="000001B3"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принимать совместные с медицинскими работниками меры по улучшению медицинского обслуживания и оздоровительной работы;</w:t>
      </w:r>
    </w:p>
    <w:p w14:paraId="000001B4"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обеспечивать проведение периодических бесплатных медицинских обследований работников ДОУ;</w:t>
      </w:r>
    </w:p>
    <w:p w14:paraId="000001B5"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принимать меры по улучшению питания, ассортимента продуктов, созданию условий для качественного приготовления пищи в ДОУ;</w:t>
      </w:r>
    </w:p>
    <w:p w14:paraId="000001B6" w14:textId="77777777" w:rsidR="00077981" w:rsidRDefault="00163210">
      <w:pPr>
        <w:numPr>
          <w:ilvl w:val="0"/>
          <w:numId w:val="14"/>
        </w:numPr>
        <w:pBdr>
          <w:top w:val="nil"/>
          <w:left w:val="nil"/>
          <w:bottom w:val="nil"/>
          <w:right w:val="nil"/>
          <w:between w:val="nil"/>
        </w:pBdr>
        <w:shd w:val="clear" w:color="auto" w:fill="FFFFFF"/>
        <w:jc w:val="both"/>
        <w:rPr>
          <w:color w:val="000000"/>
          <w:sz w:val="24"/>
          <w:szCs w:val="24"/>
        </w:rPr>
      </w:pPr>
      <w:r>
        <w:rPr>
          <w:rFonts w:ascii="Times New Roman" w:eastAsia="Times New Roman" w:hAnsi="Times New Roman" w:cs="Times New Roman"/>
          <w:color w:val="000000"/>
          <w:sz w:val="24"/>
          <w:szCs w:val="24"/>
        </w:rPr>
        <w:t xml:space="preserve">определять  уважительность причины отсутствия ребенка; </w:t>
      </w:r>
    </w:p>
    <w:p w14:paraId="000001B7" w14:textId="77777777" w:rsidR="00077981" w:rsidRDefault="00163210">
      <w:pPr>
        <w:numPr>
          <w:ilvl w:val="0"/>
          <w:numId w:val="14"/>
        </w:numPr>
        <w:pBdr>
          <w:top w:val="nil"/>
          <w:left w:val="nil"/>
          <w:bottom w:val="nil"/>
          <w:right w:val="nil"/>
          <w:between w:val="nil"/>
        </w:pBdr>
        <w:shd w:val="clear" w:color="auto" w:fill="FFFFFF"/>
        <w:ind w:left="0" w:firstLine="708"/>
        <w:jc w:val="both"/>
        <w:rPr>
          <w:color w:val="000000"/>
          <w:sz w:val="24"/>
          <w:szCs w:val="24"/>
        </w:rPr>
      </w:pPr>
      <w:r>
        <w:rPr>
          <w:rFonts w:ascii="Times New Roman" w:eastAsia="Times New Roman" w:hAnsi="Times New Roman" w:cs="Times New Roman"/>
          <w:color w:val="000000"/>
          <w:sz w:val="24"/>
          <w:szCs w:val="24"/>
        </w:rPr>
        <w:t>выполнять иные обязанности, установленные законами и иными нормативными правовыми актами Омской  области, нормативными правовыми актами органов местного самоуправления Марьяновского муниципального района Омской области, а также Уставом ДОУ и решениями Учредителя, принятыми в рамках его компетенции.</w:t>
      </w:r>
    </w:p>
    <w:p w14:paraId="000001B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 Заведующий ДОУ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14:paraId="000001B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 В ДОУ формируются коллегиальные органы управления, к которым относятся: общее собрание (конференция) работников ДОУ, Педагогический совет. Порядок выбора, состав, деятельность и полномочия коллегиальных органов управления определяется настоящим Уставом и положениями о них.</w:t>
      </w:r>
    </w:p>
    <w:p w14:paraId="000001B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r>
        <w:rPr>
          <w:rFonts w:ascii="Times New Roman" w:eastAsia="Times New Roman" w:hAnsi="Times New Roman" w:cs="Times New Roman"/>
          <w:color w:val="FF0000"/>
          <w:sz w:val="24"/>
          <w:szCs w:val="24"/>
        </w:rPr>
        <w:t xml:space="preserve">. </w:t>
      </w:r>
      <w:proofErr w:type="gramStart"/>
      <w:r>
        <w:rPr>
          <w:rFonts w:ascii="Times New Roman" w:eastAsia="Times New Roman" w:hAnsi="Times New Roman" w:cs="Times New Roman"/>
          <w:color w:val="000000"/>
          <w:sz w:val="24"/>
          <w:szCs w:val="24"/>
        </w:rPr>
        <w:t xml:space="preserve">В целях учета мнения родителей (законных представителей) несовершеннолетних воспитанников и педагогических работников по вопросам управления Учреждения и при принятии ДОУ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педагогических работников и для иных целей в Учреждении могут создаваться советы родителей (законных представителей) несовершеннолетних воспитанников, профессиональные союзы. </w:t>
      </w:r>
      <w:proofErr w:type="gramEnd"/>
    </w:p>
    <w:p w14:paraId="000001BB" w14:textId="5460CE39" w:rsidR="00077981" w:rsidRDefault="00163210">
      <w:pPr>
        <w:widowControl w:val="0"/>
        <w:pBdr>
          <w:top w:val="nil"/>
          <w:left w:val="nil"/>
          <w:bottom w:val="nil"/>
          <w:right w:val="nil"/>
          <w:between w:val="nil"/>
        </w:pBdr>
        <w:tabs>
          <w:tab w:val="left" w:pos="1129"/>
        </w:tabs>
        <w:spacing w:before="26" w:line="259"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Совет родителей – коллегиальный орган управления ДОУ, создаваемый с целью учета мнения родителей (законных представителей)   воспитанников по вопросам управления ДОУ и при принятии локальных нормативных актов, затрагивающих права и законные интересы воспитанников и их родителей (законных представителей).</w:t>
      </w:r>
    </w:p>
    <w:p w14:paraId="000001BC" w14:textId="77777777" w:rsidR="00077981" w:rsidRDefault="00163210">
      <w:pPr>
        <w:pBdr>
          <w:top w:val="nil"/>
          <w:left w:val="nil"/>
          <w:bottom w:val="nil"/>
          <w:right w:val="nil"/>
          <w:between w:val="nil"/>
        </w:pBdr>
        <w:tabs>
          <w:tab w:val="left" w:pos="1527"/>
        </w:tabs>
        <w:spacing w:line="259" w:lineRule="auto"/>
        <w:ind w:right="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состав Совета родителей входят родители (законные представители) воспитанников – не более трех  от каждой группы. Совет родителей формируется сроком на 1 год. Совет </w:t>
      </w:r>
      <w:r>
        <w:rPr>
          <w:rFonts w:ascii="Times New Roman" w:eastAsia="Times New Roman" w:hAnsi="Times New Roman" w:cs="Times New Roman"/>
          <w:color w:val="000000"/>
          <w:sz w:val="24"/>
          <w:szCs w:val="24"/>
        </w:rPr>
        <w:lastRenderedPageBreak/>
        <w:t>родителей возглавляет председатель, который избирается на первом заседании простым большинством голосов.</w:t>
      </w:r>
    </w:p>
    <w:p w14:paraId="000001C0" w14:textId="77777777" w:rsidR="00077981" w:rsidRDefault="00163210">
      <w:pPr>
        <w:pBdr>
          <w:top w:val="nil"/>
          <w:left w:val="nil"/>
          <w:bottom w:val="nil"/>
          <w:right w:val="nil"/>
          <w:between w:val="nil"/>
        </w:pBdr>
        <w:tabs>
          <w:tab w:val="left" w:pos="130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Совет родителей:</w:t>
      </w:r>
    </w:p>
    <w:p w14:paraId="000001C3" w14:textId="1B63C0C5" w:rsidR="00077981" w:rsidRPr="00A20F8D" w:rsidRDefault="00A20F8D" w:rsidP="00A20F8D">
      <w:pPr>
        <w:widowControl w:val="0"/>
        <w:numPr>
          <w:ilvl w:val="0"/>
          <w:numId w:val="15"/>
        </w:numPr>
        <w:pBdr>
          <w:top w:val="nil"/>
          <w:left w:val="nil"/>
          <w:bottom w:val="nil"/>
          <w:right w:val="nil"/>
          <w:between w:val="nil"/>
        </w:pBdr>
        <w:tabs>
          <w:tab w:val="left" w:pos="462"/>
        </w:tabs>
        <w:spacing w:before="67"/>
        <w:ind w:left="461"/>
        <w:jc w:val="both"/>
        <w:rPr>
          <w:rFonts w:ascii="Times New Roman" w:eastAsia="Times New Roman" w:hAnsi="Times New Roman" w:cs="Times New Roman"/>
          <w:color w:val="000000"/>
          <w:sz w:val="24"/>
          <w:szCs w:val="24"/>
        </w:rPr>
      </w:pPr>
      <w:r w:rsidRPr="00A20F8D">
        <w:rPr>
          <w:rFonts w:ascii="Times New Roman" w:eastAsia="Times New Roman" w:hAnsi="Times New Roman" w:cs="Times New Roman"/>
          <w:color w:val="000000"/>
          <w:sz w:val="24"/>
          <w:szCs w:val="24"/>
        </w:rPr>
        <w:t xml:space="preserve">принимает участие в решении </w:t>
      </w:r>
      <w:r w:rsidR="00163210" w:rsidRPr="00A20F8D">
        <w:rPr>
          <w:rFonts w:ascii="Times New Roman" w:eastAsia="Times New Roman" w:hAnsi="Times New Roman" w:cs="Times New Roman"/>
          <w:color w:val="000000"/>
          <w:sz w:val="24"/>
          <w:szCs w:val="24"/>
        </w:rPr>
        <w:t>вопр</w:t>
      </w:r>
      <w:r w:rsidRPr="00A20F8D">
        <w:rPr>
          <w:rFonts w:ascii="Times New Roman" w:eastAsia="Times New Roman" w:hAnsi="Times New Roman" w:cs="Times New Roman"/>
          <w:color w:val="000000"/>
          <w:sz w:val="24"/>
          <w:szCs w:val="24"/>
        </w:rPr>
        <w:t xml:space="preserve">осов по организации </w:t>
      </w:r>
      <w:r w:rsidR="00163210" w:rsidRPr="00A20F8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63210" w:rsidRPr="00A20F8D">
        <w:rPr>
          <w:rFonts w:ascii="Times New Roman" w:eastAsia="Times New Roman" w:hAnsi="Times New Roman" w:cs="Times New Roman"/>
          <w:color w:val="000000"/>
          <w:sz w:val="24"/>
          <w:szCs w:val="24"/>
        </w:rPr>
        <w:t>совершенствованию образовательной деятельности;</w:t>
      </w:r>
    </w:p>
    <w:p w14:paraId="000001C4" w14:textId="77777777" w:rsidR="00077981" w:rsidRDefault="00163210">
      <w:pPr>
        <w:widowControl w:val="0"/>
        <w:numPr>
          <w:ilvl w:val="0"/>
          <w:numId w:val="15"/>
        </w:numPr>
        <w:pBdr>
          <w:top w:val="nil"/>
          <w:left w:val="nil"/>
          <w:bottom w:val="nil"/>
          <w:right w:val="nil"/>
          <w:between w:val="nil"/>
        </w:pBdr>
        <w:tabs>
          <w:tab w:val="left" w:pos="462"/>
        </w:tabs>
        <w:spacing w:before="52" w:line="271" w:lineRule="auto"/>
        <w:ind w:left="461" w:right="110"/>
        <w:jc w:val="both"/>
        <w:rPr>
          <w:color w:val="000000"/>
        </w:rPr>
      </w:pPr>
      <w:r>
        <w:rPr>
          <w:rFonts w:ascii="Times New Roman" w:eastAsia="Times New Roman" w:hAnsi="Times New Roman" w:cs="Times New Roman"/>
          <w:color w:val="000000"/>
          <w:sz w:val="24"/>
          <w:szCs w:val="24"/>
        </w:rPr>
        <w:t>принимает участие в организации наставничества над воспитанниками и семьями, находящимися в социально-опасном положении;</w:t>
      </w:r>
    </w:p>
    <w:p w14:paraId="000001C5" w14:textId="77777777" w:rsidR="00077981" w:rsidRDefault="00163210">
      <w:pPr>
        <w:widowControl w:val="0"/>
        <w:numPr>
          <w:ilvl w:val="0"/>
          <w:numId w:val="15"/>
        </w:numPr>
        <w:pBdr>
          <w:top w:val="nil"/>
          <w:left w:val="nil"/>
          <w:bottom w:val="nil"/>
          <w:right w:val="nil"/>
          <w:between w:val="nil"/>
        </w:pBdr>
        <w:tabs>
          <w:tab w:val="left" w:pos="462"/>
        </w:tabs>
        <w:spacing w:before="9" w:line="276" w:lineRule="auto"/>
        <w:ind w:left="461" w:right="102"/>
        <w:jc w:val="both"/>
        <w:rPr>
          <w:color w:val="000000"/>
        </w:rPr>
      </w:pPr>
      <w:r>
        <w:rPr>
          <w:rFonts w:ascii="Times New Roman" w:eastAsia="Times New Roman" w:hAnsi="Times New Roman" w:cs="Times New Roman"/>
          <w:color w:val="000000"/>
          <w:sz w:val="24"/>
          <w:szCs w:val="24"/>
        </w:rPr>
        <w:t>осуществляет помощь ДОУ в привлечении родителей к непосредственному участию в воспитательной работе,  в организации и проведении собраний, лекций, бесед для родителей по обмену опытом в вопросах воспитания и обучения своих детей, в осуществлении мероприятий по сбору добровольных пожертвований и целевых взносов родителей, а также других лиц и организаций;</w:t>
      </w:r>
    </w:p>
    <w:p w14:paraId="000001C6" w14:textId="50B54992" w:rsidR="00077981" w:rsidRDefault="00163210">
      <w:pPr>
        <w:widowControl w:val="0"/>
        <w:numPr>
          <w:ilvl w:val="0"/>
          <w:numId w:val="15"/>
        </w:numPr>
        <w:pBdr>
          <w:top w:val="nil"/>
          <w:left w:val="nil"/>
          <w:bottom w:val="nil"/>
          <w:right w:val="nil"/>
          <w:between w:val="nil"/>
        </w:pBdr>
        <w:tabs>
          <w:tab w:val="left" w:pos="462"/>
        </w:tabs>
        <w:spacing w:line="273" w:lineRule="auto"/>
        <w:ind w:left="461" w:right="104"/>
        <w:jc w:val="both"/>
        <w:rPr>
          <w:color w:val="000000"/>
        </w:rPr>
      </w:pPr>
      <w:r>
        <w:rPr>
          <w:rFonts w:ascii="Times New Roman" w:eastAsia="Times New Roman" w:hAnsi="Times New Roman" w:cs="Times New Roman"/>
          <w:color w:val="000000"/>
          <w:sz w:val="24"/>
          <w:szCs w:val="24"/>
        </w:rPr>
        <w:t>вносит предложения руководству ДОУ, о</w:t>
      </w:r>
      <w:r w:rsidR="00A20F8D">
        <w:rPr>
          <w:rFonts w:ascii="Times New Roman" w:eastAsia="Times New Roman" w:hAnsi="Times New Roman" w:cs="Times New Roman"/>
          <w:color w:val="000000"/>
          <w:sz w:val="24"/>
          <w:szCs w:val="24"/>
        </w:rPr>
        <w:t>рганам общественного</w:t>
      </w:r>
      <w:r>
        <w:rPr>
          <w:rFonts w:ascii="Times New Roman" w:eastAsia="Times New Roman" w:hAnsi="Times New Roman" w:cs="Times New Roman"/>
          <w:color w:val="000000"/>
          <w:sz w:val="24"/>
          <w:szCs w:val="24"/>
        </w:rPr>
        <w:t xml:space="preserve"> управления и получает информацию о результатах их рассмотрения;</w:t>
      </w:r>
    </w:p>
    <w:p w14:paraId="000001C7" w14:textId="77777777" w:rsidR="00077981" w:rsidRDefault="00163210">
      <w:pPr>
        <w:widowControl w:val="0"/>
        <w:numPr>
          <w:ilvl w:val="0"/>
          <w:numId w:val="15"/>
        </w:numPr>
        <w:pBdr>
          <w:top w:val="nil"/>
          <w:left w:val="nil"/>
          <w:bottom w:val="nil"/>
          <w:right w:val="nil"/>
          <w:between w:val="nil"/>
        </w:pBdr>
        <w:tabs>
          <w:tab w:val="left" w:pos="462"/>
        </w:tabs>
        <w:spacing w:line="273" w:lineRule="auto"/>
        <w:ind w:left="461" w:right="108"/>
        <w:jc w:val="both"/>
        <w:rPr>
          <w:color w:val="000000"/>
        </w:rPr>
      </w:pPr>
      <w:r>
        <w:rPr>
          <w:rFonts w:ascii="Times New Roman" w:eastAsia="Times New Roman" w:hAnsi="Times New Roman" w:cs="Times New Roman"/>
          <w:color w:val="000000"/>
          <w:sz w:val="24"/>
          <w:szCs w:val="24"/>
        </w:rPr>
        <w:t>выносит благодарность родителям (законным представителям) воспитанников за активную работу в совете родителей, оказание помощи в проведении мероприятий и т.д.;</w:t>
      </w:r>
    </w:p>
    <w:p w14:paraId="000001C8" w14:textId="77777777" w:rsidR="00077981" w:rsidRDefault="00163210">
      <w:pPr>
        <w:widowControl w:val="0"/>
        <w:numPr>
          <w:ilvl w:val="0"/>
          <w:numId w:val="15"/>
        </w:numPr>
        <w:pBdr>
          <w:top w:val="nil"/>
          <w:left w:val="nil"/>
          <w:bottom w:val="nil"/>
          <w:right w:val="nil"/>
          <w:between w:val="nil"/>
        </w:pBdr>
        <w:tabs>
          <w:tab w:val="left" w:pos="462"/>
        </w:tabs>
        <w:spacing w:before="4"/>
        <w:jc w:val="both"/>
        <w:rPr>
          <w:color w:val="000000"/>
        </w:rPr>
      </w:pPr>
      <w:r>
        <w:rPr>
          <w:rFonts w:ascii="Times New Roman" w:eastAsia="Times New Roman" w:hAnsi="Times New Roman" w:cs="Times New Roman"/>
          <w:color w:val="000000"/>
          <w:sz w:val="24"/>
          <w:szCs w:val="24"/>
        </w:rPr>
        <w:t>принимает участие в обсуждении локальных актов ДОУ.</w:t>
      </w:r>
    </w:p>
    <w:p w14:paraId="000001C9" w14:textId="77777777" w:rsidR="00077981" w:rsidRDefault="00163210">
      <w:pPr>
        <w:pBdr>
          <w:top w:val="nil"/>
          <w:left w:val="nil"/>
          <w:bottom w:val="nil"/>
          <w:right w:val="nil"/>
          <w:between w:val="nil"/>
        </w:pBdr>
        <w:tabs>
          <w:tab w:val="left" w:pos="1299"/>
        </w:tabs>
        <w:spacing w:before="47" w:line="259" w:lineRule="auto"/>
        <w:ind w:righ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Заседания Совета родителей проводятся по мере необходимости, но не реже двух раз в год. Совет родителей ведет протоколы своих заседаний, которые хранятся у председателя Совета в течение 1 года. Решения Совета родителей носят рекомендательный характер.</w:t>
      </w:r>
    </w:p>
    <w:p w14:paraId="000001CB" w14:textId="7F9C9528" w:rsidR="00077981" w:rsidRDefault="00163210" w:rsidP="00F97FB5">
      <w:pPr>
        <w:widowControl w:val="0"/>
        <w:pBdr>
          <w:top w:val="nil"/>
          <w:left w:val="nil"/>
          <w:bottom w:val="nil"/>
          <w:right w:val="nil"/>
          <w:between w:val="nil"/>
        </w:pBdr>
        <w:tabs>
          <w:tab w:val="left" w:pos="1295"/>
        </w:tabs>
        <w:spacing w:before="26" w:line="259" w:lineRule="auto"/>
        <w:ind w:left="720" w:righ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Представительный орган работников (профсоюз работников) ДОУ </w:t>
      </w:r>
      <w:r w:rsidR="00F97F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общественное объединение, создаваемое в форме общественной, некоммерческой организации по решению учредительного профсоюзного собрания и Омской областной организации профессионального союза работников народного образования и науки Российской Федерации.</w:t>
      </w:r>
    </w:p>
    <w:p w14:paraId="000001CC" w14:textId="77777777" w:rsidR="00077981" w:rsidRDefault="00163210">
      <w:pPr>
        <w:pBdr>
          <w:top w:val="nil"/>
          <w:left w:val="nil"/>
          <w:bottom w:val="nil"/>
          <w:right w:val="nil"/>
          <w:between w:val="nil"/>
        </w:pBdr>
        <w:tabs>
          <w:tab w:val="left" w:pos="1410"/>
        </w:tabs>
        <w:spacing w:line="259" w:lineRule="auto"/>
        <w:ind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состав профсоюза работников ДОУ входят педагогические работники, воспитатели и другие работники, являющиеся членами профессионального союза  работников образования и науки Российской Федерации и состоящие на профсоюзном учете в профсоюзном объединении (на учете могут стоять работники, вышедшие на пенсию и не прекратившие связь с профсоюзным объединением). Срок полномочий профсоюзного комитета - 5 лет.</w:t>
      </w:r>
    </w:p>
    <w:p w14:paraId="000001CD" w14:textId="77777777" w:rsidR="00077981" w:rsidRDefault="00163210">
      <w:pPr>
        <w:pBdr>
          <w:top w:val="nil"/>
          <w:left w:val="nil"/>
          <w:bottom w:val="nil"/>
          <w:right w:val="nil"/>
          <w:between w:val="nil"/>
        </w:pBdr>
        <w:tabs>
          <w:tab w:val="left" w:pos="1526"/>
        </w:tabs>
        <w:spacing w:line="259" w:lineRule="auto"/>
        <w:ind w:righ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Профсоюз работников ДОУ обладает следующими   полномочиями:</w:t>
      </w:r>
    </w:p>
    <w:p w14:paraId="000001CE" w14:textId="77777777" w:rsidR="00077981" w:rsidRDefault="00163210">
      <w:pPr>
        <w:widowControl w:val="0"/>
        <w:numPr>
          <w:ilvl w:val="0"/>
          <w:numId w:val="15"/>
        </w:numPr>
        <w:pBdr>
          <w:top w:val="nil"/>
          <w:left w:val="nil"/>
          <w:bottom w:val="nil"/>
          <w:right w:val="nil"/>
          <w:between w:val="nil"/>
        </w:pBdr>
        <w:tabs>
          <w:tab w:val="left" w:pos="462"/>
        </w:tabs>
        <w:spacing w:line="273" w:lineRule="auto"/>
        <w:ind w:left="461" w:right="102"/>
        <w:jc w:val="both"/>
        <w:rPr>
          <w:color w:val="000000"/>
        </w:rPr>
      </w:pPr>
      <w:r>
        <w:rPr>
          <w:rFonts w:ascii="Times New Roman" w:eastAsia="Times New Roman" w:hAnsi="Times New Roman" w:cs="Times New Roman"/>
          <w:color w:val="000000"/>
          <w:sz w:val="24"/>
          <w:szCs w:val="24"/>
        </w:rPr>
        <w:t>принимает участие в разработке предложений к законодательным и иным нормативным правовым актам, затрагивающим социально-трудовые права педагогов и др. работников, а также по вопросам социально-экономической политики, формирования социальных программ и другим вопросам в интересах членов Профсоюза;</w:t>
      </w:r>
    </w:p>
    <w:p w14:paraId="000001D2" w14:textId="5942A4B3" w:rsidR="00077981" w:rsidRPr="00F97FB5" w:rsidRDefault="00163210" w:rsidP="00F97FB5">
      <w:pPr>
        <w:widowControl w:val="0"/>
        <w:numPr>
          <w:ilvl w:val="0"/>
          <w:numId w:val="15"/>
        </w:numPr>
        <w:pBdr>
          <w:top w:val="nil"/>
          <w:left w:val="nil"/>
          <w:bottom w:val="nil"/>
          <w:right w:val="nil"/>
          <w:between w:val="nil"/>
        </w:pBdr>
        <w:tabs>
          <w:tab w:val="left" w:pos="462"/>
        </w:tabs>
        <w:spacing w:before="67" w:line="278" w:lineRule="auto"/>
        <w:ind w:left="461" w:right="103"/>
        <w:jc w:val="both"/>
        <w:rPr>
          <w:rFonts w:ascii="Times New Roman" w:eastAsia="Times New Roman" w:hAnsi="Times New Roman" w:cs="Times New Roman"/>
          <w:color w:val="000000"/>
          <w:sz w:val="24"/>
          <w:szCs w:val="24"/>
        </w:rPr>
      </w:pPr>
      <w:r w:rsidRPr="00F97FB5">
        <w:rPr>
          <w:rFonts w:ascii="Times New Roman" w:eastAsia="Times New Roman" w:hAnsi="Times New Roman" w:cs="Times New Roman"/>
          <w:color w:val="000000"/>
          <w:sz w:val="24"/>
          <w:szCs w:val="24"/>
        </w:rPr>
        <w:t>принимает участие в разработке программ занятости, реализации мер по социальной защите работников образования, являющихся членами</w:t>
      </w:r>
      <w:r w:rsidR="00F97FB5">
        <w:rPr>
          <w:rFonts w:ascii="Times New Roman" w:eastAsia="Times New Roman" w:hAnsi="Times New Roman" w:cs="Times New Roman"/>
          <w:color w:val="000000"/>
          <w:sz w:val="24"/>
          <w:szCs w:val="24"/>
        </w:rPr>
        <w:t xml:space="preserve"> </w:t>
      </w:r>
      <w:r w:rsidRPr="00F97FB5">
        <w:rPr>
          <w:rFonts w:ascii="Times New Roman" w:eastAsia="Times New Roman" w:hAnsi="Times New Roman" w:cs="Times New Roman"/>
          <w:color w:val="000000"/>
          <w:sz w:val="24"/>
          <w:szCs w:val="24"/>
        </w:rPr>
        <w:t>профессионального союза, в том числе по повышению квалификации и переподготовке высвобождаемых работников;</w:t>
      </w:r>
    </w:p>
    <w:p w14:paraId="000001D3" w14:textId="77777777" w:rsidR="00077981" w:rsidRDefault="00163210">
      <w:pPr>
        <w:widowControl w:val="0"/>
        <w:numPr>
          <w:ilvl w:val="0"/>
          <w:numId w:val="15"/>
        </w:numPr>
        <w:pBdr>
          <w:top w:val="nil"/>
          <w:left w:val="nil"/>
          <w:bottom w:val="nil"/>
          <w:right w:val="nil"/>
          <w:between w:val="nil"/>
        </w:pBdr>
        <w:tabs>
          <w:tab w:val="left" w:pos="462"/>
        </w:tabs>
        <w:spacing w:line="273" w:lineRule="auto"/>
        <w:ind w:left="461" w:right="106"/>
        <w:jc w:val="both"/>
        <w:rPr>
          <w:color w:val="000000"/>
        </w:rPr>
      </w:pPr>
      <w:r>
        <w:rPr>
          <w:rFonts w:ascii="Times New Roman" w:eastAsia="Times New Roman" w:hAnsi="Times New Roman" w:cs="Times New Roman"/>
          <w:color w:val="000000"/>
          <w:sz w:val="24"/>
          <w:szCs w:val="24"/>
        </w:rPr>
        <w:t>участвует в регулировании коллективных трудовых споров, используя различные формы коллективной защиты социально-трудовых прав и профессиональных интересов членов Профсоюза;</w:t>
      </w:r>
    </w:p>
    <w:p w14:paraId="000001D4" w14:textId="77777777" w:rsidR="00077981" w:rsidRDefault="00163210">
      <w:pPr>
        <w:widowControl w:val="0"/>
        <w:numPr>
          <w:ilvl w:val="0"/>
          <w:numId w:val="15"/>
        </w:numPr>
        <w:pBdr>
          <w:top w:val="nil"/>
          <w:left w:val="nil"/>
          <w:bottom w:val="nil"/>
          <w:right w:val="nil"/>
          <w:between w:val="nil"/>
        </w:pBdr>
        <w:tabs>
          <w:tab w:val="left" w:pos="462"/>
        </w:tabs>
        <w:spacing w:before="2" w:line="276" w:lineRule="auto"/>
        <w:ind w:left="461" w:right="103"/>
        <w:jc w:val="both"/>
        <w:rPr>
          <w:color w:val="000000"/>
        </w:rPr>
      </w:pPr>
      <w:r>
        <w:rPr>
          <w:rFonts w:ascii="Times New Roman" w:eastAsia="Times New Roman" w:hAnsi="Times New Roman" w:cs="Times New Roman"/>
          <w:color w:val="000000"/>
          <w:sz w:val="24"/>
          <w:szCs w:val="24"/>
        </w:rPr>
        <w:lastRenderedPageBreak/>
        <w:t>участвует с другими социальными партнерами на уровне образовательной организации, муниципального образования в управлении внебюджетными государственными фондами социального страхования, медицинского страхования, пенсионным фондом и др. фондами, формируемыми за счет страховых взносов;</w:t>
      </w:r>
    </w:p>
    <w:p w14:paraId="000001D5" w14:textId="77777777" w:rsidR="00077981" w:rsidRDefault="00163210">
      <w:pPr>
        <w:widowControl w:val="0"/>
        <w:numPr>
          <w:ilvl w:val="0"/>
          <w:numId w:val="15"/>
        </w:numPr>
        <w:pBdr>
          <w:top w:val="nil"/>
          <w:left w:val="nil"/>
          <w:bottom w:val="nil"/>
          <w:right w:val="nil"/>
          <w:between w:val="nil"/>
        </w:pBdr>
        <w:tabs>
          <w:tab w:val="left" w:pos="462"/>
        </w:tabs>
        <w:spacing w:line="273" w:lineRule="auto"/>
        <w:ind w:left="461" w:right="109"/>
        <w:jc w:val="both"/>
        <w:rPr>
          <w:color w:val="000000"/>
        </w:rPr>
      </w:pPr>
      <w:r>
        <w:rPr>
          <w:rFonts w:ascii="Times New Roman" w:eastAsia="Times New Roman" w:hAnsi="Times New Roman" w:cs="Times New Roman"/>
          <w:color w:val="000000"/>
          <w:sz w:val="24"/>
          <w:szCs w:val="24"/>
        </w:rPr>
        <w:t>реализует права членов профсоюза на представительство в коллегиальных органах управления образовательной организацией;</w:t>
      </w:r>
    </w:p>
    <w:p w14:paraId="000001D6" w14:textId="77777777" w:rsidR="00077981" w:rsidRDefault="00163210">
      <w:pPr>
        <w:widowControl w:val="0"/>
        <w:numPr>
          <w:ilvl w:val="0"/>
          <w:numId w:val="15"/>
        </w:numPr>
        <w:pBdr>
          <w:top w:val="nil"/>
          <w:left w:val="nil"/>
          <w:bottom w:val="nil"/>
          <w:right w:val="nil"/>
          <w:between w:val="nil"/>
        </w:pBdr>
        <w:tabs>
          <w:tab w:val="left" w:pos="462"/>
        </w:tabs>
        <w:spacing w:line="273" w:lineRule="auto"/>
        <w:ind w:left="461" w:right="112"/>
        <w:jc w:val="both"/>
        <w:rPr>
          <w:color w:val="000000"/>
        </w:rPr>
      </w:pPr>
      <w:r>
        <w:rPr>
          <w:rFonts w:ascii="Times New Roman" w:eastAsia="Times New Roman" w:hAnsi="Times New Roman" w:cs="Times New Roman"/>
          <w:color w:val="000000"/>
          <w:sz w:val="24"/>
          <w:szCs w:val="24"/>
        </w:rPr>
        <w:t>участвует в процедурах внедрения профессионального стандарта педагога на предмет соблюдения социальных гарантий педагогических работников.</w:t>
      </w:r>
    </w:p>
    <w:p w14:paraId="000001D7" w14:textId="091B7189" w:rsidR="00077981" w:rsidRDefault="00F97FB5">
      <w:pPr>
        <w:pBdr>
          <w:top w:val="nil"/>
          <w:left w:val="nil"/>
          <w:bottom w:val="nil"/>
          <w:right w:val="nil"/>
          <w:between w:val="nil"/>
        </w:pBdr>
        <w:tabs>
          <w:tab w:val="left" w:pos="1349"/>
        </w:tabs>
        <w:spacing w:before="1" w:line="259" w:lineRule="auto"/>
        <w:ind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163210">
        <w:rPr>
          <w:rFonts w:ascii="Times New Roman" w:eastAsia="Times New Roman" w:hAnsi="Times New Roman" w:cs="Times New Roman"/>
          <w:color w:val="000000"/>
          <w:sz w:val="24"/>
          <w:szCs w:val="24"/>
        </w:rPr>
        <w:t>Заседания профессионального союза проводятся по мере необходимости, но не реже двух раз в год. Профессиональный союз ведет протоколы своих заседаний, которые хранятся у председателя в течение 5 лет.</w:t>
      </w:r>
    </w:p>
    <w:p w14:paraId="000001D8" w14:textId="77777777" w:rsidR="00077981" w:rsidRDefault="00163210">
      <w:pPr>
        <w:pBdr>
          <w:top w:val="nil"/>
          <w:left w:val="nil"/>
          <w:bottom w:val="nil"/>
          <w:right w:val="nil"/>
          <w:between w:val="nil"/>
        </w:pBdr>
        <w:tabs>
          <w:tab w:val="left" w:pos="1299"/>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Решения Профсоюза носят рекомендательный характер.</w:t>
      </w:r>
    </w:p>
    <w:p w14:paraId="000001D9" w14:textId="77777777" w:rsidR="00077981" w:rsidRDefault="00163210">
      <w:pPr>
        <w:pBdr>
          <w:top w:val="nil"/>
          <w:left w:val="nil"/>
          <w:bottom w:val="nil"/>
          <w:right w:val="nil"/>
          <w:between w:val="nil"/>
        </w:pBdr>
        <w:tabs>
          <w:tab w:val="left" w:pos="1363"/>
        </w:tabs>
        <w:spacing w:before="26" w:line="259" w:lineRule="auto"/>
        <w:ind w:righ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и обязанности членов Профсоюза, регламент его работы, другие вопросы функционирования Профсоюза определяются положением.</w:t>
      </w:r>
    </w:p>
    <w:p w14:paraId="000001D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 Общее собрание (конференция) работников ДОУ является коллегиальным органом управления, к компетенции которого относится:</w:t>
      </w:r>
    </w:p>
    <w:p w14:paraId="000001DB"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по основным направлениям деятельности ДОУ, включая предложения по перспективе (стратегии) развития ДОУ;</w:t>
      </w:r>
    </w:p>
    <w:p w14:paraId="000001DC"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по вопросам социально-экономических, финансовых и иных условий труда в ДОУ;</w:t>
      </w:r>
    </w:p>
    <w:p w14:paraId="000001DD" w14:textId="77777777" w:rsidR="00077981" w:rsidRDefault="00163210" w:rsidP="00F97FB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по изменению Устава, внесению изменений в локальные нормативные акты по основным вопросам деятельности ДОУ, в том числе затрагивающие права и обязанности работников (при отсутствии представительных органов работников);</w:t>
      </w:r>
    </w:p>
    <w:p w14:paraId="000001DE"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избрание представителей работников в комиссию по трудовым спорам;</w:t>
      </w:r>
    </w:p>
    <w:p w14:paraId="000001DF"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избрание представителя (представительный орган) для представления интересов работников в социальном партнерстве на локальном уровне в порядке, предусмотренном трудовым законодательством;</w:t>
      </w:r>
    </w:p>
    <w:p w14:paraId="000001E0" w14:textId="77777777" w:rsidR="00077981" w:rsidRDefault="00163210">
      <w:pPr>
        <w:pBdr>
          <w:top w:val="nil"/>
          <w:left w:val="nil"/>
          <w:bottom w:val="nil"/>
          <w:right w:val="nil"/>
          <w:between w:val="nil"/>
        </w:pBdr>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определение первичной профсоюзной организации, которой будет поручено направить заведующему (его представителю) предложение о начале коллективных переговоров от имени всех работников в порядке, предусмотренном трудовым законодательством; </w:t>
      </w:r>
    </w:p>
    <w:p w14:paraId="000001E1"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предложения заведующему о создании комитета (комиссии) по охране труда работников;</w:t>
      </w:r>
    </w:p>
    <w:p w14:paraId="000001E2"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утверждение порядка проведения тайного голосования в случаях, предусмотренных настоящим уставом;</w:t>
      </w:r>
    </w:p>
    <w:p w14:paraId="000001E3"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задачей собрания является реализация прав работников на участие в управлении ДОУ.</w:t>
      </w:r>
    </w:p>
    <w:p w14:paraId="000001E7" w14:textId="7CDF59DA" w:rsidR="00077981" w:rsidRDefault="00163210" w:rsidP="00F97FB5">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7.7. Общее собрание (конференция) работников при решении вопросов, отнесенных к его компетенции, вправе выступать от имени Учреждения и представлять его интересы в органах власти и управления, организациях по вопросам, отнесённым к его компетенции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
    <w:p w14:paraId="000001E8" w14:textId="77777777" w:rsidR="00077981" w:rsidRDefault="0016321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п.7.6.</w:t>
      </w:r>
    </w:p>
    <w:p w14:paraId="000001E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7.8. Общее собрание (конференция) работников является постоянно действующим коллегиальным органом. Общее собрание (конференция) работников формируется из числа работников, для которых ДОУ является как основным местом работы, так и по совместительству. </w:t>
      </w:r>
    </w:p>
    <w:p w14:paraId="000001EA"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 Общее собрание (конференция) работников проводится по мере созыва, но не реже одного раза в год. Решение о созыве общего собрания (конференции) работников вправе принять:</w:t>
      </w:r>
    </w:p>
    <w:p w14:paraId="000001EB"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заведующий ДОУ;</w:t>
      </w:r>
    </w:p>
    <w:p w14:paraId="000001EC"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педагогический совет;</w:t>
      </w:r>
    </w:p>
    <w:p w14:paraId="000001ED"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инициативная группа работников, состоящая не менее чем из 50% работников, имеющих право участвовать в общем собрании (конференции) работников.</w:t>
      </w:r>
    </w:p>
    <w:p w14:paraId="000001E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Педагогический совет и (или) лица, указанные в п. 7.9, представляют заведующему ДОУ оформленное в письменном виде решение о созыве общего собрания (конференции) работников. К решению должен быть приложен перечень вопросов к рассмотрению общим собранием (конференцией) работников.</w:t>
      </w:r>
    </w:p>
    <w:p w14:paraId="000001EF"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Заведующий ДОУ обязан созвать общее собрание (конференцию) работников в срок не более 3 рабочих дней и создать необходимые условия для заседания общего собрания (конференции) работников в соответствии с решением педагогического совета и (или) лиц, указанных в п. 7.9., если перечень вопросов, представляемый к рассмотрению общим собранием (конференцией) работников:</w:t>
      </w:r>
    </w:p>
    <w:p w14:paraId="000001F0"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относится к компетенции общего собрания (конференции) работников;</w:t>
      </w:r>
    </w:p>
    <w:p w14:paraId="000001F1"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ранее не был рассмотрен общим собранием (конференцией) работников и (</w:t>
      </w:r>
      <w:proofErr w:type="gramStart"/>
      <w:r>
        <w:rPr>
          <w:rFonts w:ascii="Times New Roman" w:eastAsia="Times New Roman" w:hAnsi="Times New Roman" w:cs="Times New Roman"/>
          <w:color w:val="000000"/>
          <w:sz w:val="24"/>
          <w:szCs w:val="24"/>
        </w:rPr>
        <w:t xml:space="preserve">или) </w:t>
      </w:r>
      <w:proofErr w:type="gramEnd"/>
      <w:r>
        <w:rPr>
          <w:rFonts w:ascii="Times New Roman" w:eastAsia="Times New Roman" w:hAnsi="Times New Roman" w:cs="Times New Roman"/>
          <w:color w:val="000000"/>
          <w:sz w:val="24"/>
          <w:szCs w:val="24"/>
        </w:rPr>
        <w:t>вопросы были рассмотрены, однако решения по ним не было принято.</w:t>
      </w:r>
    </w:p>
    <w:p w14:paraId="000001F2"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 Общее собрание (конференция) считается состоявшимся, если на нем присутствовало более половины работников. В назначенное время представитель инициатора созыва общего собрания (конференции) работников объявляет начало заседания и предоставляет слово лицу, ответственному за регистрацию участников. Если на момент окончания регистрации кворум не набран, заседание общего собрания (конференции) работников переносится на другую дату с последующим уведомлением не присутствовавших о дате, на которую перенесено заседание. Перенесенное заседание проводится по повестке дня не состоявшегося общего собрания (конференции) работников, ее изменение не допускается.</w:t>
      </w:r>
    </w:p>
    <w:p w14:paraId="000001F3"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7.12. Для проведения заседания общего собрания (конференции) работников избирается председатель, секретарь и счетная комиссия (при необходимости проведения тайного голосования).</w:t>
      </w:r>
    </w:p>
    <w:p w14:paraId="000001F4"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Председатель открывает и закрывает заседание общего собрания (конференции) работников, предоставляет слово его участникам, выносит на голосование вопросы повестки заседания, обеспечивает соблюдение порядка утверждения протоколов счетной комиссии (при проведении тайного голосования), подписывает протокол заседания общего собрания (конференции) работников.</w:t>
      </w:r>
    </w:p>
    <w:p w14:paraId="000001F5"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Секретарь ведет протокол заседания, а также передачу оформленных протоколов на хранение в соответствии с установленными в ДОУ правилами организации делопроизводства.</w:t>
      </w:r>
    </w:p>
    <w:p w14:paraId="000001F6"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Счетная комиссия осуществляет подсчет голосов при проведении тайного голосования по вопросам, указанным в п. 7.13.</w:t>
      </w:r>
    </w:p>
    <w:p w14:paraId="000001FA" w14:textId="161EFDB9" w:rsidR="00077981" w:rsidRDefault="00163210" w:rsidP="00F97FB5">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 Принятие решений по вопросам повестки дня и утверждения протокола заседания общего собрания (конференции) работников осуществляется путем открытого голосования его участников простым  большинством голосов, присутствующих на заседании, в случае равенства голосов решающим является голос председателя, за исключением вопросов, решения по которым принимаются путем проведения тайного голосования:</w:t>
      </w:r>
    </w:p>
    <w:p w14:paraId="000001FB"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избрания представителя (представительного органа) для представления интересов работников в социальном партнерстве на локальном уровне;</w:t>
      </w:r>
    </w:p>
    <w:p w14:paraId="000001FC"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определения первичной профсоюзной организации, которой будет поручено направить заведующему (его представителю) предложение о начале коллективных переговоров от имени всех работников.</w:t>
      </w:r>
    </w:p>
    <w:p w14:paraId="000001FD"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права голоса одним участником общего собрания (конференции) другому, а также проведение заочного голосования запрещается.</w:t>
      </w:r>
    </w:p>
    <w:p w14:paraId="000001F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7.14. Решения, принятые в ходе заседания общего собрания (конференции) работников, фиксируются в протоколе. Протокол заседания общего собрания (конференции) работников составляется не позднее 2 рабочих дней после его завершения в двух экземплярах, подписываемых его председателем и секретарем. Протокол составляется в соответствии с общими требованиями делопроизводства, установленными в ДОУ, с указанием следующих сведений:</w:t>
      </w:r>
    </w:p>
    <w:p w14:paraId="000001FF"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количество работников, принявших участие в заседании, отметка о соблюдении кворума;</w:t>
      </w:r>
    </w:p>
    <w:p w14:paraId="00000200"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решение общего собрания (конференции);</w:t>
      </w:r>
    </w:p>
    <w:p w14:paraId="00000201"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 счетной комиссии (при проведении тайного голосования);</w:t>
      </w:r>
    </w:p>
    <w:p w14:paraId="00000202"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количество голосов "за", "против" и "воздержался" по каждому вопросу, поставленному на голосование;</w:t>
      </w:r>
    </w:p>
    <w:p w14:paraId="00000203"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количество испорченных бюллетеней по итогам тайного голосования;</w:t>
      </w:r>
    </w:p>
    <w:p w14:paraId="00000204"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количество страниц протокола подсчета голосов при тайном голосовании.</w:t>
      </w:r>
    </w:p>
    <w:p w14:paraId="00000205"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 заседания общего собрания (конференции) подписывается председателем и секретарем. При вынесении вопросов на тайное голосование, к протоколу заседания общего собрания (конференции) работников прикладывается протокол подсчета голосов, подписанный всеми членами счетной комиссии.</w:t>
      </w:r>
    </w:p>
    <w:p w14:paraId="00000206"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обнаружения ошибок, неточностей, недостоверного изложения фактов в протоколе заседания общего собрания (конференции) работников, участник (участники) собрания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заседании общего собрания (конференции) работников, внеся данный вопрос в его повестку дня.</w:t>
      </w:r>
    </w:p>
    <w:p w14:paraId="00000207"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Оригиналы протоколов хранится в архиве ДОУ.</w:t>
      </w:r>
    </w:p>
    <w:p w14:paraId="0000020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 По вопросам, решения по которым принимаются путем открытого голосования, участие работников в заседании общего собрания (конференции) возможно с помощью видео-конференц-связи, о чем в протоколе делается соответствующая отметка.</w:t>
      </w:r>
    </w:p>
    <w:p w14:paraId="00000209"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7.16. Педагогический совет ДОУ является коллегиальным органом управления, к компетенции которого относятся вопросы, касающиеся организации образовательного процесса:</w:t>
      </w:r>
    </w:p>
    <w:p w14:paraId="0000020A"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по основным направлениям образовательной деятельности ДОУ, включая предложения по перспективе (стратегии) развития ДОУ;</w:t>
      </w:r>
    </w:p>
    <w:p w14:paraId="0000020B"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по изменению Устава, внесению изменений в локальные нормативные акты по основным вопросам организации и осуществления образовательной деятельности, в том числе затрагивающие права и обязанности воспитанников;</w:t>
      </w:r>
    </w:p>
    <w:p w14:paraId="0000020C"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о материально-техническом обеспечении образовательной деятельности, оборудованию помещений в соответствии с требованиями федеральных государственных образовательных стандартов, санитарно-эпидемиологических требований;</w:t>
      </w:r>
    </w:p>
    <w:p w14:paraId="0000020D"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разработка образовательных программ, методических материалов и иных компонентов образовательных программ;</w:t>
      </w:r>
    </w:p>
    <w:p w14:paraId="0000020E"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выбор направлений научно-исследовательской, инновационной деятельности в сфере </w:t>
      </w:r>
    </w:p>
    <w:p w14:paraId="00000211"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 взаимодействия ДОУ с иными образовательными и научными организациями;</w:t>
      </w:r>
    </w:p>
    <w:p w14:paraId="00000212"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согласование локального нормативного акта об аттестации педагогических работников;</w:t>
      </w:r>
    </w:p>
    <w:p w14:paraId="00000213"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совершенствование методов обучения и воспитания с учетом достижений педагогической науки и передового педагогического опыта;</w:t>
      </w:r>
    </w:p>
    <w:p w14:paraId="00000214"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внесение предложений заведующему по вопросам повышения квалификации педагогических работников, развитию их творческой инициативы;</w:t>
      </w:r>
    </w:p>
    <w:p w14:paraId="00000215"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к поощрению педагогических работников.</w:t>
      </w:r>
    </w:p>
    <w:p w14:paraId="00000216" w14:textId="25B3DB7B" w:rsidR="00077981" w:rsidRDefault="00AA2188">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7.17. </w:t>
      </w:r>
      <w:r w:rsidR="00163210">
        <w:rPr>
          <w:rFonts w:ascii="Times New Roman" w:eastAsia="Times New Roman" w:hAnsi="Times New Roman" w:cs="Times New Roman"/>
          <w:color w:val="000000"/>
          <w:sz w:val="24"/>
          <w:szCs w:val="24"/>
        </w:rPr>
        <w:t>Педагогический совет является постоянно действующим коллегиальным органом.</w:t>
      </w:r>
    </w:p>
    <w:p w14:paraId="00000217" w14:textId="3725271E"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состав </w:t>
      </w:r>
      <w:r w:rsidR="00AA2188">
        <w:rPr>
          <w:rFonts w:ascii="Times New Roman" w:eastAsia="Times New Roman" w:hAnsi="Times New Roman" w:cs="Times New Roman"/>
          <w:color w:val="000000"/>
          <w:sz w:val="24"/>
          <w:szCs w:val="24"/>
        </w:rPr>
        <w:t xml:space="preserve">педагогического совета входят: заведующий </w:t>
      </w:r>
      <w:r>
        <w:rPr>
          <w:rFonts w:ascii="Times New Roman" w:eastAsia="Times New Roman" w:hAnsi="Times New Roman" w:cs="Times New Roman"/>
          <w:color w:val="000000"/>
          <w:sz w:val="24"/>
          <w:szCs w:val="24"/>
        </w:rPr>
        <w:t>и педагогические работники, для которых ДОУ является основным местом работы.</w:t>
      </w:r>
    </w:p>
    <w:p w14:paraId="00000218"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  Педагогический совет в полном составе собирается не реже 2 раз в год.</w:t>
      </w:r>
    </w:p>
    <w:p w14:paraId="00000219"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Председателем педагогического совета является заведующий ДОУ, секретарь совета назначается председателем из числа членов педагогического совета.</w:t>
      </w:r>
    </w:p>
    <w:p w14:paraId="0000021A"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Председатель открывает и закрывает заседание педагогического совета, предоставляет слово его участникам, выносит на голосование вопросы повестки заседания, подписывает протокол заседания педагогического совета.</w:t>
      </w:r>
    </w:p>
    <w:p w14:paraId="0000021B"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Секретарь ведет протокол заседания педагогического совета, а также передачу оформленных протоколов на хранение в соответствии с установленными в ДОУ правилами организации делопроизводства.</w:t>
      </w:r>
    </w:p>
    <w:p w14:paraId="0000021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7.19. Заседание педагогического совета правомочно, если на заседании присутствовало более половины членов педагогического совета. </w:t>
      </w:r>
    </w:p>
    <w:p w14:paraId="0000021D"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 решений по вопросам повестки дня и утверждения протокола заседания педагогического совета осуществляется путем открытого голосования его участников простым большинством голосов, присутствующих на заседании, в случае равенства голосов решающим является голос председателя.</w:t>
      </w:r>
    </w:p>
    <w:p w14:paraId="0000021E"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7.20. Решения, принятые в ходе заседания педагогического совета, фиксируются в протоколе. </w:t>
      </w:r>
    </w:p>
    <w:p w14:paraId="0000021F"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права голоса одним участником педагогического совета другому запрещается.</w:t>
      </w:r>
    </w:p>
    <w:p w14:paraId="00000220"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 заседания педагогического совета составляется не позднее 2 рабочих дней после его завершения в двух экземплярах, подписываемых его председателем и секретарем. Протокол составляется в соответствии с общими требованиями делопроизводства, установленными в ДОУ, с указанием следующий сведений:</w:t>
      </w:r>
    </w:p>
    <w:p w14:paraId="00000221"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количество педагогических работников, принявших участие в заседании, отметка о соблюдении кворума;</w:t>
      </w:r>
    </w:p>
    <w:p w14:paraId="00000222"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количество голосов "за", "против" и "воздержался" по каждому вопросу повестки заседания;</w:t>
      </w:r>
    </w:p>
    <w:p w14:paraId="00000223"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решение педагогического совета по каждому вопросу повестки заседания.</w:t>
      </w:r>
    </w:p>
    <w:p w14:paraId="00000224"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 заседания педагогического совета подписывается председателем и секретарем. В случае обнаружения ошибок, неточностей, недостоверного изложения фактов в протоколе заседания педагогического совета, участник (участники) совета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заседании педагогического совета, внеся данный вопрос в его повестку дня.</w:t>
      </w:r>
    </w:p>
    <w:p w14:paraId="00000225"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Оригиналы протоколов хранятся в архиве ДОУ.</w:t>
      </w:r>
    </w:p>
    <w:p w14:paraId="00000226" w14:textId="77777777" w:rsidR="00077981" w:rsidRDefault="00077981">
      <w:pPr>
        <w:pBdr>
          <w:top w:val="nil"/>
          <w:left w:val="nil"/>
          <w:bottom w:val="nil"/>
          <w:right w:val="nil"/>
          <w:between w:val="nil"/>
        </w:pBdr>
        <w:ind w:firstLine="708"/>
        <w:jc w:val="both"/>
        <w:rPr>
          <w:rFonts w:ascii="Times New Roman" w:eastAsia="Times New Roman" w:hAnsi="Times New Roman" w:cs="Times New Roman"/>
          <w:color w:val="000000"/>
          <w:sz w:val="24"/>
          <w:szCs w:val="24"/>
        </w:rPr>
      </w:pPr>
    </w:p>
    <w:p w14:paraId="00000227" w14:textId="77777777" w:rsidR="00077981" w:rsidRDefault="0016321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РЕОРГАНИЗАЦИЯ, ЛИКВИДАЦИЯ, ИЗМЕНЕНИЕ ТИПА УЧРЕЖДЕНИЯ. </w:t>
      </w:r>
    </w:p>
    <w:p w14:paraId="00000228" w14:textId="77777777" w:rsidR="00077981" w:rsidRDefault="0016321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ХРАНЕНИЕ ДОКУМЕНТОВ</w:t>
      </w:r>
    </w:p>
    <w:p w14:paraId="0000022D" w14:textId="247082D0" w:rsidR="00077981" w:rsidRDefault="00AA2188" w:rsidP="00AA218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163210">
        <w:rPr>
          <w:rFonts w:ascii="Times New Roman" w:eastAsia="Times New Roman" w:hAnsi="Times New Roman" w:cs="Times New Roman"/>
          <w:color w:val="000000"/>
          <w:sz w:val="24"/>
          <w:szCs w:val="24"/>
        </w:rPr>
        <w:t>8.1. Деятельность учреждения может быть прекращена путем реорганизации или ликвидации.</w:t>
      </w:r>
    </w:p>
    <w:p w14:paraId="0000022E"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ДОУ может быть реорганизовано или ликвидировано по решению председателя Комитета по образованию Марьяновского муниципального района Омской области с согласия Совета Марьяновского муниципального района Омской области в случае не достижения целей его деятельности, а также в иных случаях, предусмотренных законодательством РФ. </w:t>
      </w:r>
    </w:p>
    <w:p w14:paraId="0000022F"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Ликвидация и реорганизация Учреждения допускается только с учетом мнения жителей сельского поселения, на территории которого находится ДОУ.</w:t>
      </w:r>
    </w:p>
    <w:p w14:paraId="00000230" w14:textId="77777777" w:rsidR="00077981" w:rsidRDefault="0016321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Решение об изменении типа учреждения, приниматься Учредителем в соответствии с федеральным и областным законодательством.</w:t>
      </w:r>
    </w:p>
    <w:p w14:paraId="00000231"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 Реорганизация Учреждения может быть осуществлена в форме слияния, присоединения, разделения, выделения и преобразования.</w:t>
      </w:r>
    </w:p>
    <w:p w14:paraId="00000232"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ДОУ 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w:t>
      </w:r>
    </w:p>
    <w:p w14:paraId="00000233"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реорганизации Учреждения в форме присоединения ДОУ считается реорганизованным с момента внесения в единый государственный реестр юридических лиц записи о прекращении деятельности присоединенной организации.</w:t>
      </w:r>
    </w:p>
    <w:p w14:paraId="00000234" w14:textId="77777777" w:rsidR="00077981" w:rsidRDefault="00163210">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 При ликвидации и реорганизации Учреждения работникам учреждения гарантируется соблюдение их прав и социальных гарантий в соответствии с трудовым законодательством.</w:t>
      </w:r>
    </w:p>
    <w:p w14:paraId="00000235" w14:textId="77777777" w:rsidR="00077981" w:rsidRDefault="00163210">
      <w:pPr>
        <w:pBdr>
          <w:top w:val="nil"/>
          <w:left w:val="nil"/>
          <w:bottom w:val="nil"/>
          <w:right w:val="nil"/>
          <w:between w:val="nil"/>
        </w:pBdr>
        <w:tabs>
          <w:tab w:val="right" w:pos="0"/>
          <w:tab w:val="left" w:pos="709"/>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4"/>
          <w:szCs w:val="24"/>
        </w:rPr>
        <w:t>8.4. При ликвидации или реорганизации Учреждения Учредитель берет на себя ответственность за перевод воспитанников в другие организации, осуществляющие образовательную деятельность, по согласованию с их родителями (законными представителями).</w:t>
      </w:r>
    </w:p>
    <w:p w14:paraId="00000236" w14:textId="77777777" w:rsidR="00077981" w:rsidRDefault="00163210">
      <w:pPr>
        <w:pBdr>
          <w:top w:val="nil"/>
          <w:left w:val="nil"/>
          <w:bottom w:val="nil"/>
          <w:right w:val="nil"/>
          <w:between w:val="nil"/>
        </w:pBdr>
        <w:tabs>
          <w:tab w:val="right" w:pos="0"/>
          <w:tab w:val="left" w:pos="709"/>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8.5. При ликвидации Учреждения, имущество ликвидируемого бюджетного учреждения, оставшееся после удовлетворения требований кредиторов, а также </w:t>
      </w:r>
      <w:proofErr w:type="gramStart"/>
      <w:r>
        <w:rPr>
          <w:rFonts w:ascii="Times New Roman" w:eastAsia="Times New Roman" w:hAnsi="Times New Roman" w:cs="Times New Roman"/>
          <w:color w:val="000000"/>
          <w:sz w:val="24"/>
          <w:szCs w:val="24"/>
        </w:rPr>
        <w:t>имущество</w:t>
      </w:r>
      <w:proofErr w:type="gramEnd"/>
      <w:r>
        <w:rPr>
          <w:rFonts w:ascii="Times New Roman" w:eastAsia="Times New Roman" w:hAnsi="Times New Roman" w:cs="Times New Roman"/>
          <w:color w:val="000000"/>
          <w:sz w:val="24"/>
          <w:szCs w:val="24"/>
        </w:rPr>
        <w:t xml:space="preserve"> на которое в соответствии с федеральными законами не может быть обращено взыскание по обязательствам бюджетного учреждения, передается ликвидационной комиссией собственнику соответствующего имущества.</w:t>
      </w:r>
    </w:p>
    <w:p w14:paraId="00000237" w14:textId="77777777" w:rsidR="00077981" w:rsidRDefault="00163210">
      <w:pPr>
        <w:pBdr>
          <w:top w:val="nil"/>
          <w:left w:val="nil"/>
          <w:bottom w:val="nil"/>
          <w:right w:val="nil"/>
          <w:between w:val="nil"/>
        </w:pBdr>
        <w:tabs>
          <w:tab w:val="right" w:pos="0"/>
          <w:tab w:val="left" w:pos="709"/>
          <w:tab w:val="left" w:pos="1418"/>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8.6. При ликвидации Учреждения его имущество после удовлетворения требований кредиторов направляется на цели развития образования</w:t>
      </w:r>
      <w:r>
        <w:rPr>
          <w:rFonts w:ascii="Times New Roman" w:eastAsia="Times New Roman" w:hAnsi="Times New Roman" w:cs="Times New Roman"/>
          <w:b/>
          <w:i/>
          <w:color w:val="000000"/>
          <w:sz w:val="24"/>
          <w:szCs w:val="24"/>
        </w:rPr>
        <w:t>.</w:t>
      </w:r>
    </w:p>
    <w:p w14:paraId="00000238" w14:textId="77777777" w:rsidR="00077981" w:rsidRDefault="00077981">
      <w:pPr>
        <w:pBdr>
          <w:top w:val="nil"/>
          <w:left w:val="nil"/>
          <w:bottom w:val="nil"/>
          <w:right w:val="nil"/>
          <w:between w:val="nil"/>
        </w:pBdr>
        <w:rPr>
          <w:rFonts w:ascii="Times New Roman" w:eastAsia="Times New Roman" w:hAnsi="Times New Roman" w:cs="Times New Roman"/>
          <w:color w:val="000000"/>
          <w:sz w:val="24"/>
          <w:szCs w:val="24"/>
        </w:rPr>
      </w:pPr>
    </w:p>
    <w:p w14:paraId="00000239" w14:textId="77777777" w:rsidR="00077981" w:rsidRDefault="0016321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ПОРЯДОК ВНЕСЕНИЯ ИЗМЕНЕНИЙ В УСТАВ</w:t>
      </w:r>
    </w:p>
    <w:p w14:paraId="0000023A" w14:textId="77777777" w:rsidR="00077981" w:rsidRDefault="00077981">
      <w:pPr>
        <w:pBdr>
          <w:top w:val="nil"/>
          <w:left w:val="nil"/>
          <w:bottom w:val="nil"/>
          <w:right w:val="nil"/>
          <w:between w:val="nil"/>
        </w:pBdr>
        <w:jc w:val="center"/>
        <w:rPr>
          <w:rFonts w:ascii="Times New Roman" w:eastAsia="Times New Roman" w:hAnsi="Times New Roman" w:cs="Times New Roman"/>
          <w:color w:val="000000"/>
          <w:sz w:val="24"/>
          <w:szCs w:val="24"/>
        </w:rPr>
      </w:pPr>
    </w:p>
    <w:p w14:paraId="0000023B"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Заведующий ДОУ вправе выносить на рассмотрение учредителя предложения по изменению Устава, с учетом мнения коллегиальных органов управления.</w:t>
      </w:r>
    </w:p>
    <w:p w14:paraId="0000023C"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 Решение об изменении Устава принимается Учредителем.</w:t>
      </w:r>
    </w:p>
    <w:p w14:paraId="0000023D"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 Изменения в Устав вступают в силу после их государственной регистрации в порядке, установленном законодательством Российской Федерации.</w:t>
      </w:r>
    </w:p>
    <w:p w14:paraId="0000023E" w14:textId="77777777" w:rsidR="00077981" w:rsidRDefault="00077981">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14:paraId="0000023F" w14:textId="77777777" w:rsidR="00077981" w:rsidRDefault="0016321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ЛОКАЛЬНЫЕ АКТЫ, РЕГЛАМЕНТИРУЮЩИЕ ДЕЯТЕЛЬНОСТЬ УЧРЕЖДЕНИЯ</w:t>
      </w:r>
    </w:p>
    <w:p w14:paraId="00000240" w14:textId="77777777" w:rsidR="00077981" w:rsidRDefault="00077981">
      <w:pPr>
        <w:pBdr>
          <w:top w:val="nil"/>
          <w:left w:val="nil"/>
          <w:bottom w:val="nil"/>
          <w:right w:val="nil"/>
          <w:between w:val="nil"/>
        </w:pBdr>
        <w:jc w:val="center"/>
        <w:rPr>
          <w:rFonts w:ascii="Times New Roman" w:eastAsia="Times New Roman" w:hAnsi="Times New Roman" w:cs="Times New Roman"/>
          <w:color w:val="000000"/>
          <w:sz w:val="24"/>
          <w:szCs w:val="24"/>
        </w:rPr>
      </w:pPr>
    </w:p>
    <w:p w14:paraId="00000241" w14:textId="77777777" w:rsidR="00077981" w:rsidRDefault="00163210">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Организация образовательного процесса в Учреждении осуществляется в соответствии с локальными нормативными актами, принимаемыми с учетом образовательной программы дошкольного образования, а также в соответствии с законодательством и иными нормативными правовыми актами РФ, Омской области, нормативными правовыми актами органов местного самоуправления Марьяновского муниципального района Омской области.</w:t>
      </w:r>
    </w:p>
    <w:p w14:paraId="00000245" w14:textId="2A148787" w:rsidR="00077981" w:rsidRDefault="00163210" w:rsidP="00AA2188">
      <w:pPr>
        <w:pBdr>
          <w:top w:val="nil"/>
          <w:left w:val="nil"/>
          <w:bottom w:val="nil"/>
          <w:right w:val="nil"/>
          <w:between w:val="nil"/>
        </w:pBdr>
        <w:tabs>
          <w:tab w:val="right" w:pos="0"/>
          <w:tab w:val="left" w:pos="709"/>
          <w:tab w:val="left" w:pos="1418"/>
        </w:tabs>
        <w:ind w:left="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 Учреждение принимает локальные нормативные акты по основным вопросам организации и осуществления образовательной деятельности, которые не могут противоречить настоящему Уставу.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4"/>
          <w:szCs w:val="24"/>
        </w:rPr>
        <w:t>Локальными актами, регламентирующими деятельность ДОУ, являются:</w:t>
      </w:r>
    </w:p>
    <w:p w14:paraId="00000246"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приказы;</w:t>
      </w:r>
    </w:p>
    <w:p w14:paraId="00000247"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Положения;</w:t>
      </w:r>
    </w:p>
    <w:p w14:paraId="00000248"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договоры;</w:t>
      </w:r>
    </w:p>
    <w:p w14:paraId="00000249"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инструкции по технике безопасности, по охране труда;</w:t>
      </w:r>
    </w:p>
    <w:p w14:paraId="0000024A"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должностные инструкции;</w:t>
      </w:r>
    </w:p>
    <w:p w14:paraId="0000024B"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Правила внутреннего трудового распорядка;</w:t>
      </w:r>
    </w:p>
    <w:p w14:paraId="0000024C" w14:textId="77777777" w:rsidR="00077981" w:rsidRDefault="00163210">
      <w:pPr>
        <w:numPr>
          <w:ilvl w:val="0"/>
          <w:numId w:val="4"/>
        </w:numPr>
        <w:pBdr>
          <w:top w:val="nil"/>
          <w:left w:val="nil"/>
          <w:bottom w:val="nil"/>
          <w:right w:val="nil"/>
          <w:between w:val="nil"/>
        </w:pBdr>
        <w:tabs>
          <w:tab w:val="left" w:pos="0"/>
        </w:tabs>
        <w:ind w:left="0" w:firstLine="709"/>
        <w:jc w:val="both"/>
        <w:rPr>
          <w:color w:val="000000"/>
          <w:sz w:val="24"/>
          <w:szCs w:val="24"/>
        </w:rPr>
      </w:pPr>
      <w:r>
        <w:rPr>
          <w:rFonts w:ascii="Times New Roman" w:eastAsia="Times New Roman" w:hAnsi="Times New Roman" w:cs="Times New Roman"/>
          <w:color w:val="000000"/>
          <w:sz w:val="24"/>
          <w:szCs w:val="24"/>
        </w:rPr>
        <w:t>другие локальные акты.</w:t>
      </w:r>
    </w:p>
    <w:p w14:paraId="0000024D" w14:textId="77777777" w:rsidR="00077981" w:rsidRDefault="00077981">
      <w:pPr>
        <w:pBdr>
          <w:top w:val="nil"/>
          <w:left w:val="nil"/>
          <w:bottom w:val="nil"/>
          <w:right w:val="nil"/>
          <w:between w:val="nil"/>
        </w:pBdr>
        <w:ind w:firstLine="708"/>
        <w:jc w:val="both"/>
        <w:rPr>
          <w:rFonts w:ascii="Times New Roman" w:eastAsia="Times New Roman" w:hAnsi="Times New Roman" w:cs="Times New Roman"/>
          <w:color w:val="000000"/>
          <w:sz w:val="24"/>
          <w:szCs w:val="24"/>
        </w:rPr>
      </w:pPr>
    </w:p>
    <w:p w14:paraId="0000024E"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10.3. При принятии локальных нормативных актов, затрагивающих права </w:t>
      </w:r>
      <w:r>
        <w:rPr>
          <w:rFonts w:ascii="Times New Roman" w:eastAsia="Times New Roman" w:hAnsi="Times New Roman" w:cs="Times New Roman"/>
          <w:color w:val="000000"/>
          <w:sz w:val="22"/>
          <w:szCs w:val="22"/>
        </w:rPr>
        <w:t>воспитанников</w:t>
      </w:r>
      <w:r>
        <w:rPr>
          <w:rFonts w:ascii="Times New Roman" w:eastAsia="Times New Roman" w:hAnsi="Times New Roman" w:cs="Times New Roman"/>
          <w:color w:val="000000"/>
          <w:sz w:val="24"/>
          <w:szCs w:val="24"/>
        </w:rPr>
        <w:t xml:space="preserve"> и работников Учреждения, учитывается мнение совета родителей (законных представителей) </w:t>
      </w:r>
      <w:r>
        <w:rPr>
          <w:rFonts w:ascii="Times New Roman" w:eastAsia="Times New Roman" w:hAnsi="Times New Roman" w:cs="Times New Roman"/>
          <w:color w:val="000000"/>
          <w:sz w:val="22"/>
          <w:szCs w:val="22"/>
        </w:rPr>
        <w:t>воспитанников</w:t>
      </w:r>
      <w:r>
        <w:rPr>
          <w:rFonts w:ascii="Times New Roman" w:eastAsia="Times New Roman" w:hAnsi="Times New Roman" w:cs="Times New Roman"/>
          <w:color w:val="000000"/>
          <w:sz w:val="24"/>
          <w:szCs w:val="24"/>
        </w:rPr>
        <w:t>; а также в порядке и в случаях, которые предусмотрены трудовым законодательством, представительных органов работников или  профессионального союза работников (</w:t>
      </w:r>
      <w:r>
        <w:rPr>
          <w:rFonts w:ascii="Times New Roman" w:eastAsia="Times New Roman" w:hAnsi="Times New Roman" w:cs="Times New Roman"/>
          <w:i/>
          <w:color w:val="000000"/>
          <w:sz w:val="24"/>
          <w:szCs w:val="24"/>
        </w:rPr>
        <w:t>при их наличии).</w:t>
      </w:r>
    </w:p>
    <w:p w14:paraId="0000024F"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10.4. Локальные нормативные акты, регламентирующие организацию образовательного процесса, утверждаются </w:t>
      </w:r>
      <w:proofErr w:type="gramStart"/>
      <w:r>
        <w:rPr>
          <w:rFonts w:ascii="Times New Roman" w:eastAsia="Times New Roman" w:hAnsi="Times New Roman" w:cs="Times New Roman"/>
          <w:color w:val="000000"/>
          <w:sz w:val="24"/>
          <w:szCs w:val="24"/>
        </w:rPr>
        <w:t>заведующим Учреждения</w:t>
      </w:r>
      <w:proofErr w:type="gramEnd"/>
      <w:r>
        <w:rPr>
          <w:rFonts w:ascii="Times New Roman" w:eastAsia="Times New Roman" w:hAnsi="Times New Roman" w:cs="Times New Roman"/>
          <w:color w:val="000000"/>
          <w:sz w:val="24"/>
          <w:szCs w:val="24"/>
        </w:rPr>
        <w:t xml:space="preserve"> после одобрения органами коллективного управления Учреждения.</w:t>
      </w:r>
    </w:p>
    <w:p w14:paraId="00000250" w14:textId="77777777" w:rsidR="00077981" w:rsidRDefault="00163210">
      <w:pPr>
        <w:widowControl w:val="0"/>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 Иные локальные нормативные акты утверждаются заведующим.</w:t>
      </w:r>
    </w:p>
    <w:p w14:paraId="00000252" w14:textId="77777777" w:rsidR="00077981" w:rsidRDefault="00077981">
      <w:pPr>
        <w:pBdr>
          <w:top w:val="nil"/>
          <w:left w:val="nil"/>
          <w:bottom w:val="nil"/>
          <w:right w:val="nil"/>
          <w:between w:val="nil"/>
        </w:pBdr>
        <w:rPr>
          <w:rFonts w:ascii="Times New Roman" w:eastAsia="Times New Roman" w:hAnsi="Times New Roman" w:cs="Times New Roman"/>
          <w:color w:val="000000"/>
          <w:sz w:val="24"/>
          <w:szCs w:val="24"/>
        </w:rPr>
      </w:pPr>
    </w:p>
    <w:p w14:paraId="00000253" w14:textId="66824B0E"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ПРИНЯТ</w:t>
      </w:r>
      <w:proofErr w:type="gramEnd"/>
      <w:r w:rsidR="00AB7A5D">
        <w:rPr>
          <w:rFonts w:ascii="Times New Roman" w:eastAsia="Times New Roman" w:hAnsi="Times New Roman" w:cs="Times New Roman"/>
          <w:color w:val="000000"/>
          <w:sz w:val="24"/>
          <w:szCs w:val="24"/>
        </w:rPr>
        <w:t>:</w:t>
      </w:r>
    </w:p>
    <w:p w14:paraId="00000254"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общем собрании (конференции)</w:t>
      </w:r>
    </w:p>
    <w:p w14:paraId="00000255" w14:textId="77777777" w:rsidR="00077981" w:rsidRDefault="0016321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работников ДОУ </w:t>
      </w:r>
    </w:p>
    <w:p w14:paraId="00000256" w14:textId="1316A345" w:rsidR="00077981" w:rsidRDefault="00AB7A5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протокол № </w:t>
      </w:r>
      <w:r w:rsidR="00163210">
        <w:rPr>
          <w:rFonts w:ascii="Times New Roman" w:eastAsia="Times New Roman" w:hAnsi="Times New Roman" w:cs="Times New Roman"/>
          <w:color w:val="000000"/>
          <w:sz w:val="24"/>
          <w:szCs w:val="24"/>
        </w:rPr>
        <w:t>2</w:t>
      </w:r>
    </w:p>
    <w:p w14:paraId="00000258" w14:textId="489B7130" w:rsidR="00077981" w:rsidRDefault="00AB7A5D" w:rsidP="00AA218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w:t>
      </w:r>
      <w:r w:rsidR="00454FF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00AA2188">
        <w:rPr>
          <w:rFonts w:ascii="Times New Roman" w:eastAsia="Times New Roman" w:hAnsi="Times New Roman" w:cs="Times New Roman"/>
          <w:color w:val="000000"/>
          <w:sz w:val="24"/>
          <w:szCs w:val="24"/>
        </w:rPr>
        <w:t xml:space="preserve">»  </w:t>
      </w:r>
      <w:r w:rsidR="00454FFF">
        <w:rPr>
          <w:rFonts w:ascii="Times New Roman" w:eastAsia="Times New Roman" w:hAnsi="Times New Roman" w:cs="Times New Roman"/>
          <w:color w:val="000000"/>
          <w:sz w:val="24"/>
          <w:szCs w:val="24"/>
        </w:rPr>
        <w:t>ноября</w:t>
      </w:r>
      <w:r w:rsidR="00AA2188">
        <w:rPr>
          <w:rFonts w:ascii="Times New Roman" w:eastAsia="Times New Roman" w:hAnsi="Times New Roman" w:cs="Times New Roman"/>
          <w:color w:val="000000"/>
          <w:sz w:val="24"/>
          <w:szCs w:val="24"/>
        </w:rPr>
        <w:t xml:space="preserve"> 2022 г</w:t>
      </w:r>
    </w:p>
    <w:sectPr w:rsidR="00077981">
      <w:footerReference w:type="default" r:id="rId12"/>
      <w:pgSz w:w="1191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56723" w14:textId="77777777" w:rsidR="00EE5351" w:rsidRDefault="00EE5351">
      <w:r>
        <w:separator/>
      </w:r>
    </w:p>
  </w:endnote>
  <w:endnote w:type="continuationSeparator" w:id="0">
    <w:p w14:paraId="59D6EB88" w14:textId="77777777" w:rsidR="00EE5351" w:rsidRDefault="00EE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59" w14:textId="77777777" w:rsidR="00886B95" w:rsidRDefault="00886B95">
    <w:pPr>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A2002">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0000025A" w14:textId="77777777" w:rsidR="00886B95" w:rsidRDefault="00886B95">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C42A4" w14:textId="77777777" w:rsidR="00EE5351" w:rsidRDefault="00EE5351">
      <w:r>
        <w:separator/>
      </w:r>
    </w:p>
  </w:footnote>
  <w:footnote w:type="continuationSeparator" w:id="0">
    <w:p w14:paraId="15938DF8" w14:textId="77777777" w:rsidR="00EE5351" w:rsidRDefault="00EE53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1480C"/>
    <w:multiLevelType w:val="multilevel"/>
    <w:tmpl w:val="4CA4AF36"/>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
    <w:nsid w:val="11C61BEF"/>
    <w:multiLevelType w:val="multilevel"/>
    <w:tmpl w:val="8AF207DE"/>
    <w:lvl w:ilvl="0">
      <w:start w:val="1"/>
      <w:numFmt w:val="bullet"/>
      <w:lvlText w:val="−"/>
      <w:lvlJc w:val="left"/>
      <w:pPr>
        <w:ind w:left="1353" w:hanging="359"/>
      </w:pPr>
      <w:rPr>
        <w:rFonts w:ascii="Noto Sans Symbols" w:eastAsia="Noto Sans Symbols" w:hAnsi="Noto Sans Symbols" w:cs="Noto Sans Symbols"/>
        <w:vertAlign w:val="baseline"/>
      </w:rPr>
    </w:lvl>
    <w:lvl w:ilvl="1">
      <w:start w:val="1"/>
      <w:numFmt w:val="bullet"/>
      <w:lvlText w:val="o"/>
      <w:lvlJc w:val="left"/>
      <w:pPr>
        <w:ind w:left="2073" w:hanging="360"/>
      </w:pPr>
      <w:rPr>
        <w:rFonts w:ascii="Courier New" w:eastAsia="Courier New" w:hAnsi="Courier New" w:cs="Courier New"/>
        <w:vertAlign w:val="baseline"/>
      </w:rPr>
    </w:lvl>
    <w:lvl w:ilvl="2">
      <w:start w:val="1"/>
      <w:numFmt w:val="bullet"/>
      <w:lvlText w:val="▪"/>
      <w:lvlJc w:val="left"/>
      <w:pPr>
        <w:ind w:left="2793" w:hanging="360"/>
      </w:pPr>
      <w:rPr>
        <w:rFonts w:ascii="Noto Sans Symbols" w:eastAsia="Noto Sans Symbols" w:hAnsi="Noto Sans Symbols" w:cs="Noto Sans Symbols"/>
        <w:vertAlign w:val="baseline"/>
      </w:rPr>
    </w:lvl>
    <w:lvl w:ilvl="3">
      <w:start w:val="1"/>
      <w:numFmt w:val="bullet"/>
      <w:lvlText w:val="●"/>
      <w:lvlJc w:val="left"/>
      <w:pPr>
        <w:ind w:left="3513" w:hanging="360"/>
      </w:pPr>
      <w:rPr>
        <w:rFonts w:ascii="Noto Sans Symbols" w:eastAsia="Noto Sans Symbols" w:hAnsi="Noto Sans Symbols" w:cs="Noto Sans Symbols"/>
        <w:vertAlign w:val="baseline"/>
      </w:rPr>
    </w:lvl>
    <w:lvl w:ilvl="4">
      <w:start w:val="1"/>
      <w:numFmt w:val="bullet"/>
      <w:lvlText w:val="o"/>
      <w:lvlJc w:val="left"/>
      <w:pPr>
        <w:ind w:left="4233" w:hanging="360"/>
      </w:pPr>
      <w:rPr>
        <w:rFonts w:ascii="Courier New" w:eastAsia="Courier New" w:hAnsi="Courier New" w:cs="Courier New"/>
        <w:vertAlign w:val="baseline"/>
      </w:rPr>
    </w:lvl>
    <w:lvl w:ilvl="5">
      <w:start w:val="1"/>
      <w:numFmt w:val="bullet"/>
      <w:lvlText w:val="▪"/>
      <w:lvlJc w:val="left"/>
      <w:pPr>
        <w:ind w:left="4953" w:hanging="360"/>
      </w:pPr>
      <w:rPr>
        <w:rFonts w:ascii="Noto Sans Symbols" w:eastAsia="Noto Sans Symbols" w:hAnsi="Noto Sans Symbols" w:cs="Noto Sans Symbols"/>
        <w:vertAlign w:val="baseline"/>
      </w:rPr>
    </w:lvl>
    <w:lvl w:ilvl="6">
      <w:start w:val="1"/>
      <w:numFmt w:val="bullet"/>
      <w:lvlText w:val="●"/>
      <w:lvlJc w:val="left"/>
      <w:pPr>
        <w:ind w:left="5673" w:hanging="360"/>
      </w:pPr>
      <w:rPr>
        <w:rFonts w:ascii="Noto Sans Symbols" w:eastAsia="Noto Sans Symbols" w:hAnsi="Noto Sans Symbols" w:cs="Noto Sans Symbols"/>
        <w:vertAlign w:val="baseline"/>
      </w:rPr>
    </w:lvl>
    <w:lvl w:ilvl="7">
      <w:start w:val="1"/>
      <w:numFmt w:val="bullet"/>
      <w:lvlText w:val="o"/>
      <w:lvlJc w:val="left"/>
      <w:pPr>
        <w:ind w:left="6393" w:hanging="360"/>
      </w:pPr>
      <w:rPr>
        <w:rFonts w:ascii="Courier New" w:eastAsia="Courier New" w:hAnsi="Courier New" w:cs="Courier New"/>
        <w:vertAlign w:val="baseline"/>
      </w:rPr>
    </w:lvl>
    <w:lvl w:ilvl="8">
      <w:start w:val="1"/>
      <w:numFmt w:val="bullet"/>
      <w:lvlText w:val="▪"/>
      <w:lvlJc w:val="left"/>
      <w:pPr>
        <w:ind w:left="7113" w:hanging="360"/>
      </w:pPr>
      <w:rPr>
        <w:rFonts w:ascii="Noto Sans Symbols" w:eastAsia="Noto Sans Symbols" w:hAnsi="Noto Sans Symbols" w:cs="Noto Sans Symbols"/>
        <w:vertAlign w:val="baseline"/>
      </w:rPr>
    </w:lvl>
  </w:abstractNum>
  <w:abstractNum w:abstractNumId="2">
    <w:nsid w:val="1D58022F"/>
    <w:multiLevelType w:val="multilevel"/>
    <w:tmpl w:val="EB941560"/>
    <w:lvl w:ilvl="0">
      <w:numFmt w:val="bullet"/>
      <w:lvlText w:val="−"/>
      <w:lvlJc w:val="left"/>
      <w:pPr>
        <w:ind w:left="462" w:hanging="360"/>
      </w:pPr>
      <w:rPr>
        <w:rFonts w:ascii="Noto Sans Symbols" w:eastAsia="Noto Sans Symbols" w:hAnsi="Noto Sans Symbols" w:cs="Noto Sans Symbols"/>
        <w:sz w:val="28"/>
        <w:szCs w:val="28"/>
        <w:vertAlign w:val="baseline"/>
      </w:rPr>
    </w:lvl>
    <w:lvl w:ilvl="1">
      <w:numFmt w:val="bullet"/>
      <w:lvlText w:val="•"/>
      <w:lvlJc w:val="left"/>
      <w:pPr>
        <w:ind w:left="1370" w:hanging="360"/>
      </w:pPr>
      <w:rPr>
        <w:vertAlign w:val="baseline"/>
      </w:rPr>
    </w:lvl>
    <w:lvl w:ilvl="2">
      <w:numFmt w:val="bullet"/>
      <w:lvlText w:val="•"/>
      <w:lvlJc w:val="left"/>
      <w:pPr>
        <w:ind w:left="2281" w:hanging="360"/>
      </w:pPr>
      <w:rPr>
        <w:vertAlign w:val="baseline"/>
      </w:rPr>
    </w:lvl>
    <w:lvl w:ilvl="3">
      <w:numFmt w:val="bullet"/>
      <w:lvlText w:val="•"/>
      <w:lvlJc w:val="left"/>
      <w:pPr>
        <w:ind w:left="3191" w:hanging="360"/>
      </w:pPr>
      <w:rPr>
        <w:vertAlign w:val="baseline"/>
      </w:rPr>
    </w:lvl>
    <w:lvl w:ilvl="4">
      <w:numFmt w:val="bullet"/>
      <w:lvlText w:val="•"/>
      <w:lvlJc w:val="left"/>
      <w:pPr>
        <w:ind w:left="4102" w:hanging="360"/>
      </w:pPr>
      <w:rPr>
        <w:vertAlign w:val="baseline"/>
      </w:rPr>
    </w:lvl>
    <w:lvl w:ilvl="5">
      <w:numFmt w:val="bullet"/>
      <w:lvlText w:val="•"/>
      <w:lvlJc w:val="left"/>
      <w:pPr>
        <w:ind w:left="5013" w:hanging="360"/>
      </w:pPr>
      <w:rPr>
        <w:vertAlign w:val="baseline"/>
      </w:rPr>
    </w:lvl>
    <w:lvl w:ilvl="6">
      <w:numFmt w:val="bullet"/>
      <w:lvlText w:val="•"/>
      <w:lvlJc w:val="left"/>
      <w:pPr>
        <w:ind w:left="5923" w:hanging="360"/>
      </w:pPr>
      <w:rPr>
        <w:vertAlign w:val="baseline"/>
      </w:rPr>
    </w:lvl>
    <w:lvl w:ilvl="7">
      <w:numFmt w:val="bullet"/>
      <w:lvlText w:val="•"/>
      <w:lvlJc w:val="left"/>
      <w:pPr>
        <w:ind w:left="6834" w:hanging="360"/>
      </w:pPr>
      <w:rPr>
        <w:vertAlign w:val="baseline"/>
      </w:rPr>
    </w:lvl>
    <w:lvl w:ilvl="8">
      <w:numFmt w:val="bullet"/>
      <w:lvlText w:val="•"/>
      <w:lvlJc w:val="left"/>
      <w:pPr>
        <w:ind w:left="7745" w:hanging="360"/>
      </w:pPr>
      <w:rPr>
        <w:vertAlign w:val="baseline"/>
      </w:rPr>
    </w:lvl>
  </w:abstractNum>
  <w:abstractNum w:abstractNumId="3">
    <w:nsid w:val="22E8555E"/>
    <w:multiLevelType w:val="multilevel"/>
    <w:tmpl w:val="822C444E"/>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nsid w:val="26CA59D7"/>
    <w:multiLevelType w:val="multilevel"/>
    <w:tmpl w:val="9BCC5C9E"/>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5">
    <w:nsid w:val="35F0670D"/>
    <w:multiLevelType w:val="multilevel"/>
    <w:tmpl w:val="78B4FD20"/>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6">
    <w:nsid w:val="3756268D"/>
    <w:multiLevelType w:val="multilevel"/>
    <w:tmpl w:val="311C58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3DF237A4"/>
    <w:multiLevelType w:val="multilevel"/>
    <w:tmpl w:val="A334A4A8"/>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8">
    <w:nsid w:val="47E84972"/>
    <w:multiLevelType w:val="multilevel"/>
    <w:tmpl w:val="E1B2E3EA"/>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9">
    <w:nsid w:val="50226A56"/>
    <w:multiLevelType w:val="multilevel"/>
    <w:tmpl w:val="716CD84C"/>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0">
    <w:nsid w:val="57437F58"/>
    <w:multiLevelType w:val="multilevel"/>
    <w:tmpl w:val="583666A0"/>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1">
    <w:nsid w:val="5BE7026D"/>
    <w:multiLevelType w:val="multilevel"/>
    <w:tmpl w:val="9610843C"/>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2">
    <w:nsid w:val="5E082390"/>
    <w:multiLevelType w:val="multilevel"/>
    <w:tmpl w:val="0FBE2DA8"/>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3">
    <w:nsid w:val="5E5F2EEE"/>
    <w:multiLevelType w:val="multilevel"/>
    <w:tmpl w:val="2A58D486"/>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4">
    <w:nsid w:val="60D516B4"/>
    <w:multiLevelType w:val="multilevel"/>
    <w:tmpl w:val="3F3C371C"/>
    <w:lvl w:ilvl="0">
      <w:start w:val="1"/>
      <w:numFmt w:val="decimal"/>
      <w:lvlText w:val="%1."/>
      <w:lvlJc w:val="left"/>
      <w:pPr>
        <w:ind w:left="360" w:hanging="360"/>
      </w:pPr>
      <w:rPr>
        <w:sz w:val="24"/>
        <w:szCs w:val="24"/>
        <w:vertAlign w:val="baseline"/>
      </w:rPr>
    </w:lvl>
    <w:lvl w:ilvl="1">
      <w:start w:val="1"/>
      <w:numFmt w:val="decimal"/>
      <w:lvlText w:val="%1.%2."/>
      <w:lvlJc w:val="left"/>
      <w:pPr>
        <w:ind w:left="960" w:hanging="360"/>
      </w:pPr>
      <w:rPr>
        <w:sz w:val="24"/>
        <w:szCs w:val="24"/>
        <w:vertAlign w:val="baseline"/>
      </w:rPr>
    </w:lvl>
    <w:lvl w:ilvl="2">
      <w:start w:val="1"/>
      <w:numFmt w:val="decimal"/>
      <w:lvlText w:val="%1.%2.%3."/>
      <w:lvlJc w:val="left"/>
      <w:pPr>
        <w:ind w:left="1920" w:hanging="720"/>
      </w:pPr>
      <w:rPr>
        <w:sz w:val="24"/>
        <w:szCs w:val="24"/>
        <w:vertAlign w:val="baseline"/>
      </w:rPr>
    </w:lvl>
    <w:lvl w:ilvl="3">
      <w:start w:val="1"/>
      <w:numFmt w:val="decimal"/>
      <w:lvlText w:val="%1.%2.%3.%4."/>
      <w:lvlJc w:val="left"/>
      <w:pPr>
        <w:ind w:left="2520" w:hanging="720"/>
      </w:pPr>
      <w:rPr>
        <w:sz w:val="24"/>
        <w:szCs w:val="24"/>
        <w:vertAlign w:val="baseline"/>
      </w:rPr>
    </w:lvl>
    <w:lvl w:ilvl="4">
      <w:start w:val="1"/>
      <w:numFmt w:val="decimal"/>
      <w:lvlText w:val="%1.%2.%3.%4.%5."/>
      <w:lvlJc w:val="left"/>
      <w:pPr>
        <w:ind w:left="3480" w:hanging="1080"/>
      </w:pPr>
      <w:rPr>
        <w:sz w:val="24"/>
        <w:szCs w:val="24"/>
        <w:vertAlign w:val="baseline"/>
      </w:rPr>
    </w:lvl>
    <w:lvl w:ilvl="5">
      <w:start w:val="1"/>
      <w:numFmt w:val="decimal"/>
      <w:lvlText w:val="%1.%2.%3.%4.%5.%6."/>
      <w:lvlJc w:val="left"/>
      <w:pPr>
        <w:ind w:left="4080" w:hanging="1080"/>
      </w:pPr>
      <w:rPr>
        <w:sz w:val="24"/>
        <w:szCs w:val="24"/>
        <w:vertAlign w:val="baseline"/>
      </w:rPr>
    </w:lvl>
    <w:lvl w:ilvl="6">
      <w:start w:val="1"/>
      <w:numFmt w:val="decimal"/>
      <w:lvlText w:val="%1.%2.%3.%4.%5.%6.%7."/>
      <w:lvlJc w:val="left"/>
      <w:pPr>
        <w:ind w:left="5040" w:hanging="1440"/>
      </w:pPr>
      <w:rPr>
        <w:sz w:val="24"/>
        <w:szCs w:val="24"/>
        <w:vertAlign w:val="baseline"/>
      </w:rPr>
    </w:lvl>
    <w:lvl w:ilvl="7">
      <w:start w:val="1"/>
      <w:numFmt w:val="decimal"/>
      <w:lvlText w:val="%1.%2.%3.%4.%5.%6.%7.%8."/>
      <w:lvlJc w:val="left"/>
      <w:pPr>
        <w:ind w:left="5640" w:hanging="1440"/>
      </w:pPr>
      <w:rPr>
        <w:sz w:val="24"/>
        <w:szCs w:val="24"/>
        <w:vertAlign w:val="baseline"/>
      </w:rPr>
    </w:lvl>
    <w:lvl w:ilvl="8">
      <w:start w:val="1"/>
      <w:numFmt w:val="decimal"/>
      <w:lvlText w:val="%1.%2.%3.%4.%5.%6.%7.%8.%9."/>
      <w:lvlJc w:val="left"/>
      <w:pPr>
        <w:ind w:left="6600" w:hanging="1800"/>
      </w:pPr>
      <w:rPr>
        <w:sz w:val="24"/>
        <w:szCs w:val="24"/>
        <w:vertAlign w:val="baseline"/>
      </w:rPr>
    </w:lvl>
  </w:abstractNum>
  <w:num w:numId="1">
    <w:abstractNumId w:val="13"/>
  </w:num>
  <w:num w:numId="2">
    <w:abstractNumId w:val="12"/>
  </w:num>
  <w:num w:numId="3">
    <w:abstractNumId w:val="0"/>
  </w:num>
  <w:num w:numId="4">
    <w:abstractNumId w:val="1"/>
  </w:num>
  <w:num w:numId="5">
    <w:abstractNumId w:val="4"/>
  </w:num>
  <w:num w:numId="6">
    <w:abstractNumId w:val="11"/>
  </w:num>
  <w:num w:numId="7">
    <w:abstractNumId w:val="7"/>
  </w:num>
  <w:num w:numId="8">
    <w:abstractNumId w:val="6"/>
  </w:num>
  <w:num w:numId="9">
    <w:abstractNumId w:val="5"/>
  </w:num>
  <w:num w:numId="10">
    <w:abstractNumId w:val="3"/>
  </w:num>
  <w:num w:numId="11">
    <w:abstractNumId w:val="14"/>
  </w:num>
  <w:num w:numId="12">
    <w:abstractNumId w:val="10"/>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7981"/>
    <w:rsid w:val="00077981"/>
    <w:rsid w:val="00163210"/>
    <w:rsid w:val="001E0757"/>
    <w:rsid w:val="00360630"/>
    <w:rsid w:val="00454FFF"/>
    <w:rsid w:val="00594ACD"/>
    <w:rsid w:val="00886B95"/>
    <w:rsid w:val="00A20F8D"/>
    <w:rsid w:val="00AA2188"/>
    <w:rsid w:val="00AB7A5D"/>
    <w:rsid w:val="00C60DB4"/>
    <w:rsid w:val="00DC63AF"/>
    <w:rsid w:val="00EA2002"/>
    <w:rsid w:val="00EE4973"/>
    <w:rsid w:val="00EE5351"/>
    <w:rsid w:val="00EF1711"/>
    <w:rsid w:val="00F97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EA2002"/>
    <w:rPr>
      <w:rFonts w:ascii="Tahoma" w:hAnsi="Tahoma" w:cs="Tahoma"/>
      <w:sz w:val="16"/>
      <w:szCs w:val="16"/>
    </w:rPr>
  </w:style>
  <w:style w:type="character" w:customStyle="1" w:styleId="a6">
    <w:name w:val="Текст выноски Знак"/>
    <w:basedOn w:val="a0"/>
    <w:link w:val="a5"/>
    <w:uiPriority w:val="99"/>
    <w:semiHidden/>
    <w:rsid w:val="00EA20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EA2002"/>
    <w:rPr>
      <w:rFonts w:ascii="Tahoma" w:hAnsi="Tahoma" w:cs="Tahoma"/>
      <w:sz w:val="16"/>
      <w:szCs w:val="16"/>
    </w:rPr>
  </w:style>
  <w:style w:type="character" w:customStyle="1" w:styleId="a6">
    <w:name w:val="Текст выноски Знак"/>
    <w:basedOn w:val="a0"/>
    <w:link w:val="a5"/>
    <w:uiPriority w:val="99"/>
    <w:semiHidden/>
    <w:rsid w:val="00EA20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24</Pages>
  <Words>10556</Words>
  <Characters>60172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рбт</cp:lastModifiedBy>
  <cp:revision>8</cp:revision>
  <dcterms:created xsi:type="dcterms:W3CDTF">2022-04-21T06:41:00Z</dcterms:created>
  <dcterms:modified xsi:type="dcterms:W3CDTF">2023-11-01T06:00:00Z</dcterms:modified>
</cp:coreProperties>
</file>